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4F" w:rsidRDefault="006F124F">
      <w:pPr>
        <w:pStyle w:val="ConsPlusNormal"/>
      </w:pPr>
      <w:r>
        <w:t>Зарегистрировано в Минюсте России 30 июля 2013 г. N 29200</w:t>
      </w:r>
    </w:p>
    <w:p w:rsidR="006F124F" w:rsidRDefault="006F124F">
      <w:pPr>
        <w:pStyle w:val="ConsPlusNormal"/>
        <w:pBdr>
          <w:top w:val="single" w:sz="6" w:space="0" w:color="auto"/>
        </w:pBdr>
        <w:spacing w:before="100" w:after="100"/>
        <w:jc w:val="both"/>
        <w:rPr>
          <w:sz w:val="2"/>
          <w:szCs w:val="2"/>
        </w:rPr>
      </w:pPr>
    </w:p>
    <w:p w:rsidR="006F124F" w:rsidRDefault="006F124F">
      <w:pPr>
        <w:pStyle w:val="ConsPlusNormal"/>
        <w:jc w:val="right"/>
      </w:pPr>
    </w:p>
    <w:p w:rsidR="006F124F" w:rsidRDefault="006F124F">
      <w:pPr>
        <w:pStyle w:val="ConsPlusTitle"/>
        <w:jc w:val="center"/>
      </w:pPr>
      <w:r>
        <w:t>МИНИСТЕРСТВО ОБРАЗОВАНИЯ И НАУКИ РОССИЙСКОЙ ФЕДЕРАЦИИ</w:t>
      </w:r>
    </w:p>
    <w:p w:rsidR="006F124F" w:rsidRDefault="006F124F">
      <w:pPr>
        <w:pStyle w:val="ConsPlusTitle"/>
        <w:jc w:val="center"/>
      </w:pPr>
    </w:p>
    <w:p w:rsidR="006F124F" w:rsidRDefault="006F124F">
      <w:pPr>
        <w:pStyle w:val="ConsPlusTitle"/>
        <w:jc w:val="center"/>
      </w:pPr>
      <w:r>
        <w:t>ПРИКАЗ</w:t>
      </w:r>
    </w:p>
    <w:p w:rsidR="006F124F" w:rsidRDefault="006F124F">
      <w:pPr>
        <w:pStyle w:val="ConsPlusTitle"/>
        <w:jc w:val="center"/>
      </w:pPr>
      <w:r>
        <w:t>от 14 июня 2013 г. N 464</w:t>
      </w:r>
    </w:p>
    <w:p w:rsidR="006F124F" w:rsidRDefault="006F124F">
      <w:pPr>
        <w:pStyle w:val="ConsPlusTitle"/>
        <w:jc w:val="center"/>
      </w:pPr>
    </w:p>
    <w:p w:rsidR="006F124F" w:rsidRDefault="006F124F">
      <w:pPr>
        <w:pStyle w:val="ConsPlusTitle"/>
        <w:jc w:val="center"/>
      </w:pPr>
      <w:r>
        <w:t>ОБ УТВЕРЖДЕНИИ ПОРЯДКА</w:t>
      </w:r>
    </w:p>
    <w:p w:rsidR="006F124F" w:rsidRDefault="006F124F">
      <w:pPr>
        <w:pStyle w:val="ConsPlusTitle"/>
        <w:jc w:val="center"/>
      </w:pPr>
      <w:r>
        <w:t>ОРГАНИЗАЦИИ И ОСУЩЕСТВЛЕНИЯ ОБРАЗОВАТЕЛЬНОЙ ДЕЯТЕЛЬНОСТИ</w:t>
      </w:r>
    </w:p>
    <w:p w:rsidR="006F124F" w:rsidRDefault="006F124F">
      <w:pPr>
        <w:pStyle w:val="ConsPlusTitle"/>
        <w:jc w:val="center"/>
      </w:pPr>
      <w:r>
        <w:t>ПО ОБРАЗОВАТЕЛЬНЫМ ПРОГРАММАМ СРЕДНЕГО</w:t>
      </w:r>
    </w:p>
    <w:p w:rsidR="006F124F" w:rsidRDefault="006F124F">
      <w:pPr>
        <w:pStyle w:val="ConsPlusTitle"/>
        <w:jc w:val="center"/>
      </w:pPr>
      <w:r>
        <w:t>ПРОФЕССИОНАЛЬНОГО ОБРАЗОВАНИЯ</w:t>
      </w:r>
    </w:p>
    <w:p w:rsidR="006F124F" w:rsidRDefault="006F124F">
      <w:pPr>
        <w:pStyle w:val="ConsPlusNormal"/>
        <w:jc w:val="center"/>
      </w:pPr>
      <w:r>
        <w:t>Список изменяющих документов</w:t>
      </w:r>
    </w:p>
    <w:p w:rsidR="006F124F" w:rsidRDefault="006F124F">
      <w:pPr>
        <w:pStyle w:val="ConsPlusNormal"/>
        <w:jc w:val="center"/>
      </w:pPr>
      <w:proofErr w:type="gramStart"/>
      <w:r>
        <w:t xml:space="preserve">(в ред. Приказов </w:t>
      </w:r>
      <w:proofErr w:type="spellStart"/>
      <w:r>
        <w:t>Минобрнауки</w:t>
      </w:r>
      <w:proofErr w:type="spellEnd"/>
      <w:r>
        <w:t xml:space="preserve"> России от 22.01.2014 </w:t>
      </w:r>
      <w:hyperlink r:id="rId5" w:history="1">
        <w:r>
          <w:rPr>
            <w:color w:val="0000FF"/>
          </w:rPr>
          <w:t>N 31</w:t>
        </w:r>
      </w:hyperlink>
      <w:r>
        <w:t>,</w:t>
      </w:r>
      <w:proofErr w:type="gramEnd"/>
    </w:p>
    <w:p w:rsidR="006F124F" w:rsidRDefault="006F124F">
      <w:pPr>
        <w:pStyle w:val="ConsPlusNormal"/>
        <w:jc w:val="center"/>
      </w:pPr>
      <w:r>
        <w:t xml:space="preserve">от 15.12.2014 </w:t>
      </w:r>
      <w:hyperlink r:id="rId6" w:history="1">
        <w:r>
          <w:rPr>
            <w:color w:val="0000FF"/>
          </w:rPr>
          <w:t>N 1580</w:t>
        </w:r>
      </w:hyperlink>
      <w:r>
        <w:t>)</w:t>
      </w:r>
    </w:p>
    <w:p w:rsidR="006F124F" w:rsidRDefault="006F124F">
      <w:pPr>
        <w:pStyle w:val="ConsPlusNormal"/>
        <w:jc w:val="center"/>
      </w:pPr>
    </w:p>
    <w:p w:rsidR="006F124F" w:rsidRDefault="006F124F">
      <w:pPr>
        <w:pStyle w:val="ConsPlusNormal"/>
        <w:ind w:firstLine="540"/>
        <w:jc w:val="both"/>
      </w:pPr>
      <w:r>
        <w:t xml:space="preserve">В соответствии с </w:t>
      </w:r>
      <w:hyperlink r:id="rId7"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6F124F" w:rsidRDefault="006F124F">
      <w:pPr>
        <w:pStyle w:val="ConsPlusNormal"/>
        <w:ind w:firstLine="540"/>
        <w:jc w:val="both"/>
      </w:pPr>
      <w:r>
        <w:t xml:space="preserve">1. 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образовательным программам среднего профессионального образования.</w:t>
      </w:r>
    </w:p>
    <w:p w:rsidR="006F124F" w:rsidRDefault="006F124F">
      <w:pPr>
        <w:pStyle w:val="ConsPlusNormal"/>
        <w:ind w:firstLine="540"/>
        <w:jc w:val="both"/>
      </w:pPr>
      <w:r>
        <w:t>2. Настоящий приказ вступает в силу с 1 сентября 2013 года.</w:t>
      </w:r>
    </w:p>
    <w:p w:rsidR="006F124F" w:rsidRDefault="006F124F">
      <w:pPr>
        <w:pStyle w:val="ConsPlusNormal"/>
        <w:ind w:firstLine="540"/>
        <w:jc w:val="both"/>
      </w:pPr>
    </w:p>
    <w:p w:rsidR="006F124F" w:rsidRDefault="006F124F">
      <w:pPr>
        <w:pStyle w:val="ConsPlusNormal"/>
        <w:jc w:val="right"/>
      </w:pPr>
      <w:r>
        <w:t>Министр</w:t>
      </w:r>
    </w:p>
    <w:p w:rsidR="006F124F" w:rsidRDefault="006F124F">
      <w:pPr>
        <w:pStyle w:val="ConsPlusNormal"/>
        <w:jc w:val="right"/>
      </w:pPr>
      <w:r>
        <w:t>Д.В.ЛИВАНОВ</w:t>
      </w:r>
    </w:p>
    <w:p w:rsidR="006F124F" w:rsidRDefault="006F124F">
      <w:pPr>
        <w:pStyle w:val="ConsPlusNormal"/>
        <w:ind w:firstLine="540"/>
        <w:jc w:val="both"/>
      </w:pPr>
    </w:p>
    <w:p w:rsidR="006F124F" w:rsidRDefault="006F124F">
      <w:pPr>
        <w:pStyle w:val="ConsPlusNormal"/>
        <w:ind w:firstLine="540"/>
        <w:jc w:val="both"/>
      </w:pPr>
    </w:p>
    <w:p w:rsidR="006F124F" w:rsidRDefault="006F124F">
      <w:pPr>
        <w:pStyle w:val="ConsPlusNormal"/>
        <w:ind w:firstLine="540"/>
        <w:jc w:val="both"/>
      </w:pPr>
    </w:p>
    <w:p w:rsidR="006F124F" w:rsidRDefault="006F124F">
      <w:pPr>
        <w:pStyle w:val="ConsPlusNormal"/>
        <w:ind w:firstLine="540"/>
        <w:jc w:val="both"/>
      </w:pPr>
    </w:p>
    <w:p w:rsidR="006F124F" w:rsidRDefault="006F124F">
      <w:pPr>
        <w:pStyle w:val="ConsPlusNormal"/>
        <w:ind w:firstLine="540"/>
        <w:jc w:val="both"/>
      </w:pPr>
    </w:p>
    <w:p w:rsidR="006F124F" w:rsidRDefault="006F124F">
      <w:pPr>
        <w:pStyle w:val="ConsPlusNormal"/>
        <w:jc w:val="right"/>
      </w:pPr>
      <w:r>
        <w:t>Приложение</w:t>
      </w:r>
    </w:p>
    <w:p w:rsidR="006F124F" w:rsidRDefault="006F124F">
      <w:pPr>
        <w:pStyle w:val="ConsPlusNormal"/>
        <w:jc w:val="right"/>
      </w:pPr>
    </w:p>
    <w:p w:rsidR="006F124F" w:rsidRDefault="006F124F">
      <w:pPr>
        <w:pStyle w:val="ConsPlusNormal"/>
        <w:jc w:val="right"/>
      </w:pPr>
      <w:r>
        <w:t>Утвержден</w:t>
      </w:r>
    </w:p>
    <w:p w:rsidR="006F124F" w:rsidRDefault="006F124F">
      <w:pPr>
        <w:pStyle w:val="ConsPlusNormal"/>
        <w:jc w:val="right"/>
      </w:pPr>
      <w:r>
        <w:t>приказом Министерства</w:t>
      </w:r>
    </w:p>
    <w:p w:rsidR="006F124F" w:rsidRDefault="006F124F">
      <w:pPr>
        <w:pStyle w:val="ConsPlusNormal"/>
        <w:jc w:val="right"/>
      </w:pPr>
      <w:r>
        <w:t>образования и науки</w:t>
      </w:r>
    </w:p>
    <w:p w:rsidR="006F124F" w:rsidRDefault="006F124F">
      <w:pPr>
        <w:pStyle w:val="ConsPlusNormal"/>
        <w:jc w:val="right"/>
      </w:pPr>
      <w:r>
        <w:t>Российской Федерации</w:t>
      </w:r>
    </w:p>
    <w:p w:rsidR="006F124F" w:rsidRDefault="006F124F">
      <w:pPr>
        <w:pStyle w:val="ConsPlusNormal"/>
        <w:jc w:val="right"/>
      </w:pPr>
      <w:r>
        <w:t>от 14 июня 2013 г. N 464</w:t>
      </w:r>
    </w:p>
    <w:p w:rsidR="006F124F" w:rsidRDefault="006F124F">
      <w:pPr>
        <w:pStyle w:val="ConsPlusNormal"/>
        <w:ind w:firstLine="540"/>
        <w:jc w:val="both"/>
      </w:pPr>
    </w:p>
    <w:p w:rsidR="006F124F" w:rsidRDefault="006F124F">
      <w:pPr>
        <w:pStyle w:val="ConsPlusTitle"/>
        <w:jc w:val="center"/>
      </w:pPr>
      <w:bookmarkStart w:id="0" w:name="P36"/>
      <w:bookmarkEnd w:id="0"/>
      <w:r>
        <w:t>ПОРЯДОК</w:t>
      </w:r>
    </w:p>
    <w:p w:rsidR="006F124F" w:rsidRDefault="006F124F">
      <w:pPr>
        <w:pStyle w:val="ConsPlusTitle"/>
        <w:jc w:val="center"/>
      </w:pPr>
      <w:r>
        <w:t>ОРГАНИЗАЦИИ И ОСУЩЕСТВЛЕНИЯ ОБРАЗОВАТЕЛЬНОЙ ДЕЯТЕЛЬНОСТИ</w:t>
      </w:r>
    </w:p>
    <w:p w:rsidR="006F124F" w:rsidRDefault="006F124F">
      <w:pPr>
        <w:pStyle w:val="ConsPlusTitle"/>
        <w:jc w:val="center"/>
      </w:pPr>
      <w:r>
        <w:t>ПО ОБРАЗОВАТЕЛЬНЫМ ПРОГРАММАМ СРЕДНЕГО</w:t>
      </w:r>
    </w:p>
    <w:p w:rsidR="006F124F" w:rsidRDefault="006F124F">
      <w:pPr>
        <w:pStyle w:val="ConsPlusTitle"/>
        <w:jc w:val="center"/>
      </w:pPr>
      <w:r>
        <w:t>ПРОФЕССИОНАЛЬНОГО ОБРАЗОВАНИЯ</w:t>
      </w:r>
    </w:p>
    <w:p w:rsidR="006F124F" w:rsidRDefault="006F124F">
      <w:pPr>
        <w:pStyle w:val="ConsPlusNormal"/>
        <w:jc w:val="center"/>
      </w:pPr>
      <w:r>
        <w:t>Список изменяющих документов</w:t>
      </w:r>
    </w:p>
    <w:p w:rsidR="006F124F" w:rsidRDefault="006F124F">
      <w:pPr>
        <w:pStyle w:val="ConsPlusNormal"/>
        <w:jc w:val="center"/>
      </w:pPr>
      <w:proofErr w:type="gramStart"/>
      <w:r>
        <w:t xml:space="preserve">(в ред. Приказов </w:t>
      </w:r>
      <w:proofErr w:type="spellStart"/>
      <w:r>
        <w:t>Минобрнауки</w:t>
      </w:r>
      <w:proofErr w:type="spellEnd"/>
      <w:r>
        <w:t xml:space="preserve"> России от 22.01.2014 </w:t>
      </w:r>
      <w:hyperlink r:id="rId8" w:history="1">
        <w:r>
          <w:rPr>
            <w:color w:val="0000FF"/>
          </w:rPr>
          <w:t>N 31</w:t>
        </w:r>
      </w:hyperlink>
      <w:r>
        <w:t>,</w:t>
      </w:r>
      <w:proofErr w:type="gramEnd"/>
    </w:p>
    <w:p w:rsidR="006F124F" w:rsidRDefault="006F124F">
      <w:pPr>
        <w:pStyle w:val="ConsPlusNormal"/>
        <w:jc w:val="center"/>
      </w:pPr>
      <w:r>
        <w:t xml:space="preserve">от 15.12.2014 </w:t>
      </w:r>
      <w:hyperlink r:id="rId9" w:history="1">
        <w:r>
          <w:rPr>
            <w:color w:val="0000FF"/>
          </w:rPr>
          <w:t>N 1580</w:t>
        </w:r>
      </w:hyperlink>
      <w:r>
        <w:t>)</w:t>
      </w:r>
    </w:p>
    <w:p w:rsidR="006F124F" w:rsidRDefault="006F124F">
      <w:pPr>
        <w:pStyle w:val="ConsPlusNormal"/>
        <w:jc w:val="center"/>
      </w:pPr>
    </w:p>
    <w:p w:rsidR="006F124F" w:rsidRDefault="006F124F">
      <w:pPr>
        <w:pStyle w:val="ConsPlusNormal"/>
        <w:jc w:val="center"/>
      </w:pPr>
      <w:r>
        <w:t>I. Общие положения</w:t>
      </w:r>
    </w:p>
    <w:p w:rsidR="006F124F" w:rsidRDefault="006F124F">
      <w:pPr>
        <w:pStyle w:val="ConsPlusNormal"/>
        <w:jc w:val="center"/>
      </w:pPr>
    </w:p>
    <w:p w:rsidR="006F124F" w:rsidRDefault="006F124F">
      <w:pPr>
        <w:pStyle w:val="ConsPlusNormal"/>
        <w:ind w:firstLine="540"/>
        <w:jc w:val="both"/>
      </w:pPr>
      <w:r>
        <w:t xml:space="preserve">1. Порядок организации и осуществления образовательной деятельности по образовательным программам среднего профессионального образования (далее - Порядок)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w:t>
      </w:r>
    </w:p>
    <w:p w:rsidR="006F124F" w:rsidRDefault="006F124F">
      <w:pPr>
        <w:pStyle w:val="ConsPlusNormal"/>
        <w:ind w:firstLine="540"/>
        <w:jc w:val="both"/>
      </w:pPr>
      <w:r>
        <w:t xml:space="preserve">2. Настоящий Порядок является обязательным для образовательных организаций, </w:t>
      </w:r>
      <w:r>
        <w:lastRenderedPageBreak/>
        <w:t>реализующих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образовательные организации).</w:t>
      </w:r>
    </w:p>
    <w:p w:rsidR="006F124F" w:rsidRDefault="006F124F">
      <w:pPr>
        <w:pStyle w:val="ConsPlusNormal"/>
        <w:ind w:firstLine="540"/>
        <w:jc w:val="both"/>
      </w:pPr>
    </w:p>
    <w:p w:rsidR="006F124F" w:rsidRDefault="006F124F">
      <w:pPr>
        <w:pStyle w:val="ConsPlusNormal"/>
        <w:jc w:val="center"/>
      </w:pPr>
      <w:r>
        <w:t>II. Организация и осуществление</w:t>
      </w:r>
    </w:p>
    <w:p w:rsidR="006F124F" w:rsidRDefault="006F124F">
      <w:pPr>
        <w:pStyle w:val="ConsPlusNormal"/>
        <w:jc w:val="center"/>
      </w:pPr>
      <w:r>
        <w:t>образовательной деятельности</w:t>
      </w:r>
    </w:p>
    <w:p w:rsidR="006F124F" w:rsidRDefault="006F124F">
      <w:pPr>
        <w:pStyle w:val="ConsPlusNormal"/>
        <w:jc w:val="center"/>
      </w:pPr>
    </w:p>
    <w:p w:rsidR="006F124F" w:rsidRDefault="006F124F">
      <w:pPr>
        <w:pStyle w:val="ConsPlusNormal"/>
        <w:ind w:firstLine="540"/>
        <w:jc w:val="both"/>
      </w:pPr>
      <w:r>
        <w:t>3. Среднее профессиональное образование может быть получено в образовательных организациях, а также вне образовательных организаций.</w:t>
      </w:r>
    </w:p>
    <w:p w:rsidR="006F124F" w:rsidRDefault="006F124F">
      <w:pPr>
        <w:pStyle w:val="ConsPlusNormal"/>
        <w:ind w:firstLine="540"/>
        <w:jc w:val="both"/>
      </w:pPr>
      <w:r>
        <w:t xml:space="preserve">4. Формы получения образования и формы </w:t>
      </w:r>
      <w:proofErr w:type="gramStart"/>
      <w:r>
        <w:t>обучения по</w:t>
      </w:r>
      <w:proofErr w:type="gramEnd"/>
      <w:r>
        <w:t xml:space="preserve">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w:t>
      </w:r>
    </w:p>
    <w:p w:rsidR="006F124F" w:rsidRDefault="006F124F">
      <w:pPr>
        <w:pStyle w:val="ConsPlusNormal"/>
        <w:ind w:firstLine="540"/>
        <w:jc w:val="both"/>
      </w:pPr>
      <w:r>
        <w:t>5. Обучение в форме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0"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6. Допускается сочетание различных форм получения образования и форм обучения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1"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7. Исключен. - </w:t>
      </w:r>
      <w:hyperlink r:id="rId12" w:history="1">
        <w:r>
          <w:rPr>
            <w:color w:val="0000FF"/>
          </w:rPr>
          <w:t>Приказ</w:t>
        </w:r>
      </w:hyperlink>
      <w:r>
        <w:t xml:space="preserve"> </w:t>
      </w:r>
      <w:proofErr w:type="spellStart"/>
      <w:r>
        <w:t>Минобрнауки</w:t>
      </w:r>
      <w:proofErr w:type="spellEnd"/>
      <w:r>
        <w:t xml:space="preserve"> России от 15.12.2014 N 1580.</w:t>
      </w:r>
    </w:p>
    <w:p w:rsidR="006F124F" w:rsidRDefault="006F124F">
      <w:pPr>
        <w:pStyle w:val="ConsPlusNormal"/>
        <w:ind w:firstLine="540"/>
        <w:jc w:val="both"/>
      </w:pPr>
      <w:r>
        <w:t>8. Федеральными государственными образовательными стандартами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3"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9.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rsidR="006F124F" w:rsidRDefault="006F124F">
      <w:pPr>
        <w:pStyle w:val="ConsPlusNormal"/>
        <w:ind w:firstLine="540"/>
        <w:jc w:val="both"/>
      </w:pPr>
      <w:r>
        <w:t>10.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w:t>
      </w:r>
    </w:p>
    <w:p w:rsidR="006F124F" w:rsidRDefault="006F124F">
      <w:pPr>
        <w:pStyle w:val="ConsPlusNormal"/>
        <w:ind w:firstLine="540"/>
        <w:jc w:val="both"/>
      </w:pPr>
      <w:r>
        <w:t>11. Образовательные программы среднего профессионального образования самостоятельно разрабатываются и утверждаются образовательными организациями.</w:t>
      </w:r>
    </w:p>
    <w:p w:rsidR="006F124F" w:rsidRDefault="006F124F">
      <w:pPr>
        <w:pStyle w:val="ConsPlusNormal"/>
        <w:ind w:firstLine="540"/>
        <w:jc w:val="both"/>
      </w:pPr>
      <w:proofErr w:type="gramStart"/>
      <w:r>
        <w:t>Образовательные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&lt;1&gt;.</w:t>
      </w:r>
      <w:proofErr w:type="gramEnd"/>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4"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proofErr w:type="gramStart"/>
      <w:r>
        <w:t>Образовательные программы среднего профессионального образования, реализуемые на базе основного общего образования, разрабатываются образовательными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&lt;1&gt;.</w:t>
      </w:r>
      <w:proofErr w:type="gramEnd"/>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5" w:history="1">
        <w:r>
          <w:rPr>
            <w:color w:val="0000FF"/>
          </w:rPr>
          <w:t>Часть 3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12. Образовательная программа среднего профессионального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Учебный план образовательной программы среднего профессионального образования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rsidR="006F124F" w:rsidRDefault="006F124F">
      <w:pPr>
        <w:pStyle w:val="ConsPlusNormal"/>
        <w:ind w:firstLine="540"/>
        <w:jc w:val="both"/>
      </w:pPr>
      <w:r>
        <w:t>13. Образовательные программы среднего профессионального образования реализуются образовательной организацией как самостоятельно, так и посредством сетевых форм их реализации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6"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14.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w:t>
      </w:r>
      <w:hyperlink r:id="rId17" w:history="1">
        <w:r>
          <w:rPr>
            <w:color w:val="0000FF"/>
          </w:rPr>
          <w:t>электронное обучение</w:t>
        </w:r>
      </w:hyperlink>
      <w:r>
        <w:t xml:space="preserve">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8"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15. При реализации образовательных программ среднего профессионального образования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19"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16.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20" w:history="1">
        <w:r>
          <w:rPr>
            <w:color w:val="0000FF"/>
          </w:rPr>
          <w:t>Часть 9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17. Образовательная программа среднего профессионального образования предусматривает проведение практики </w:t>
      </w:r>
      <w:proofErr w:type="gramStart"/>
      <w:r>
        <w:t>обучающихся</w:t>
      </w:r>
      <w:proofErr w:type="gramEnd"/>
      <w:r>
        <w:t>.</w:t>
      </w:r>
    </w:p>
    <w:p w:rsidR="006F124F" w:rsidRDefault="00531C26">
      <w:pPr>
        <w:pStyle w:val="ConsPlusNormal"/>
        <w:ind w:firstLine="540"/>
        <w:jc w:val="both"/>
      </w:pPr>
      <w:hyperlink r:id="rId21" w:history="1">
        <w:r w:rsidR="006F124F">
          <w:rPr>
            <w:color w:val="0000FF"/>
          </w:rPr>
          <w:t>Положение</w:t>
        </w:r>
      </w:hyperlink>
      <w:r w:rsidR="006F124F">
        <w:t xml:space="preserve"> о практике </w:t>
      </w:r>
      <w:proofErr w:type="gramStart"/>
      <w:r w:rsidR="006F124F">
        <w:t>обучающихся</w:t>
      </w:r>
      <w:proofErr w:type="gramEnd"/>
      <w:r w:rsidR="006F124F">
        <w:t>, осваивающих образовательные программы среднего профессионального образования, утверждается Министерством образования и науки Российской Федерации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22" w:history="1">
        <w:r>
          <w:rPr>
            <w:color w:val="0000FF"/>
          </w:rPr>
          <w:t>Часть 8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18. Образовательные организации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rsidR="006F124F" w:rsidRDefault="006F124F">
      <w:pPr>
        <w:pStyle w:val="ConsPlusNormal"/>
        <w:ind w:firstLine="540"/>
        <w:jc w:val="both"/>
      </w:pPr>
      <w:r>
        <w:t>19. В образовательных организациях образовательная деятельность осуществляется на государственном языке Российской Федерации.</w:t>
      </w:r>
    </w:p>
    <w:p w:rsidR="006F124F" w:rsidRDefault="006F124F">
      <w:pPr>
        <w:pStyle w:val="ConsPlusNormal"/>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23"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24"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20. </w:t>
      </w:r>
      <w:proofErr w:type="gramStart"/>
      <w:r>
        <w:t>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 календарными учебными графиками,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roofErr w:type="gramEnd"/>
    </w:p>
    <w:p w:rsidR="006F124F" w:rsidRDefault="006F124F">
      <w:pPr>
        <w:pStyle w:val="ConsPlusNormal"/>
        <w:ind w:firstLine="540"/>
        <w:jc w:val="both"/>
      </w:pPr>
      <w:r>
        <w:t>21.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6F124F" w:rsidRDefault="006F124F">
      <w:pPr>
        <w:pStyle w:val="ConsPlusNormal"/>
        <w:ind w:firstLine="540"/>
        <w:jc w:val="both"/>
      </w:pPr>
      <w:r>
        <w:t>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rsidR="006F124F" w:rsidRDefault="006F124F">
      <w:pPr>
        <w:pStyle w:val="ConsPlusNormal"/>
        <w:ind w:firstLine="540"/>
        <w:jc w:val="both"/>
      </w:pPr>
      <w:r>
        <w:t>22.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&lt;1&gt;.</w:t>
      </w:r>
    </w:p>
    <w:p w:rsidR="006F124F" w:rsidRDefault="006F124F">
      <w:pPr>
        <w:pStyle w:val="ConsPlusNormal"/>
        <w:ind w:firstLine="540"/>
        <w:jc w:val="both"/>
      </w:pPr>
      <w:r>
        <w:t>--------------------------------</w:t>
      </w:r>
    </w:p>
    <w:p w:rsidR="006F124F" w:rsidRDefault="006F124F">
      <w:pPr>
        <w:pStyle w:val="ConsPlusNormal"/>
        <w:ind w:firstLine="540"/>
        <w:jc w:val="both"/>
      </w:pPr>
      <w:r>
        <w:lastRenderedPageBreak/>
        <w:t xml:space="preserve">&lt;1&gt; </w:t>
      </w:r>
      <w:hyperlink r:id="rId25" w:history="1">
        <w:r>
          <w:rPr>
            <w:color w:val="0000FF"/>
          </w:rPr>
          <w:t>Часть 5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23. Получение среднего профессионального образования на базе основного общего образования осуществляется с одновременным получением </w:t>
      </w:r>
      <w:proofErr w:type="gramStart"/>
      <w:r>
        <w:t>обучающимися</w:t>
      </w:r>
      <w:proofErr w:type="gramEnd"/>
      <w:r>
        <w:t xml:space="preserve"> среднего общего образования в пределах соответствующей образовательной программы среднего профессионального образования.</w:t>
      </w:r>
    </w:p>
    <w:p w:rsidR="006F124F" w:rsidRDefault="006F124F">
      <w:pPr>
        <w:pStyle w:val="ConsPlusNormal"/>
        <w:ind w:firstLine="540"/>
        <w:jc w:val="both"/>
      </w:pPr>
      <w:r>
        <w:t>Период изучения общеобразовательных предметов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rsidR="006F124F" w:rsidRDefault="006F124F">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15.12.2014 N 1580)</w:t>
      </w:r>
    </w:p>
    <w:p w:rsidR="006F124F" w:rsidRDefault="006F124F">
      <w:pPr>
        <w:pStyle w:val="ConsPlusNormal"/>
        <w:ind w:firstLine="540"/>
        <w:jc w:val="both"/>
      </w:pPr>
      <w:r>
        <w:t xml:space="preserve">Абзац исключен. - </w:t>
      </w:r>
      <w:hyperlink r:id="rId27" w:history="1">
        <w:r>
          <w:rPr>
            <w:color w:val="0000FF"/>
          </w:rPr>
          <w:t>Приказ</w:t>
        </w:r>
      </w:hyperlink>
      <w:r>
        <w:t xml:space="preserve"> </w:t>
      </w:r>
      <w:proofErr w:type="spellStart"/>
      <w:r>
        <w:t>Минобрнауки</w:t>
      </w:r>
      <w:proofErr w:type="spellEnd"/>
      <w:r>
        <w:t xml:space="preserve"> России от 15.12.2014 N 1580.</w:t>
      </w:r>
    </w:p>
    <w:p w:rsidR="006F124F" w:rsidRDefault="006F124F">
      <w:pPr>
        <w:pStyle w:val="ConsPlusNormal"/>
        <w:ind w:firstLine="540"/>
        <w:jc w:val="both"/>
      </w:pPr>
      <w:r>
        <w:t>Обучающиеся, получающие среднее профессиональное образование по программам подготовки специалистов среднего звена, осваивают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по специальности среднего профессионального образования.</w:t>
      </w:r>
    </w:p>
    <w:p w:rsidR="006F124F" w:rsidRDefault="006F124F">
      <w:pPr>
        <w:pStyle w:val="ConsPlusNormal"/>
        <w:ind w:firstLine="540"/>
        <w:jc w:val="both"/>
      </w:pPr>
      <w:r>
        <w:t>24.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rsidR="006F124F" w:rsidRDefault="006F124F">
      <w:pPr>
        <w:pStyle w:val="ConsPlusNormal"/>
        <w:ind w:firstLine="540"/>
        <w:jc w:val="both"/>
      </w:pPr>
      <w:r>
        <w:t xml:space="preserve">Лица, имеющие квалификацию по профессии среднего профессионального образования и принятые на </w:t>
      </w:r>
      <w:proofErr w:type="gramStart"/>
      <w:r>
        <w:t>обучение по программам</w:t>
      </w:r>
      <w:proofErr w:type="gramEnd"/>
      <w:r>
        <w:t xml:space="preserve">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6F124F" w:rsidRDefault="006F124F">
      <w:pPr>
        <w:pStyle w:val="ConsPlusNormal"/>
        <w:ind w:firstLine="540"/>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28" w:history="1">
        <w:r>
          <w:rPr>
            <w:color w:val="0000FF"/>
          </w:rPr>
          <w:t>Пункт 3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25. 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rsidR="006F124F" w:rsidRDefault="006F124F">
      <w:pPr>
        <w:pStyle w:val="ConsPlusNormal"/>
        <w:ind w:firstLine="540"/>
        <w:jc w:val="both"/>
      </w:pPr>
      <w:r>
        <w:t xml:space="preserve">26. В процессе освоения образовательных программ среднего профессионального образования </w:t>
      </w:r>
      <w:proofErr w:type="gramStart"/>
      <w:r>
        <w:t>обучающимся</w:t>
      </w:r>
      <w:proofErr w:type="gramEnd"/>
      <w:r>
        <w:t xml:space="preserve"> предоставляются каникулы.</w:t>
      </w:r>
    </w:p>
    <w:p w:rsidR="006F124F" w:rsidRDefault="006F124F">
      <w:pPr>
        <w:pStyle w:val="ConsPlusNormal"/>
        <w:ind w:firstLine="540"/>
        <w:jc w:val="both"/>
      </w:pPr>
      <w:proofErr w:type="gramStart"/>
      <w:r>
        <w:t>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roofErr w:type="gramEnd"/>
    </w:p>
    <w:p w:rsidR="006F124F" w:rsidRDefault="006F124F">
      <w:pPr>
        <w:pStyle w:val="ConsPlusNormal"/>
        <w:ind w:firstLine="540"/>
        <w:jc w:val="both"/>
      </w:pPr>
      <w:proofErr w:type="gramStart"/>
      <w: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roofErr w:type="gramEnd"/>
    </w:p>
    <w:p w:rsidR="006F124F" w:rsidRDefault="006F124F">
      <w:pPr>
        <w:pStyle w:val="ConsPlusNormal"/>
        <w:ind w:firstLine="540"/>
        <w:jc w:val="both"/>
      </w:pPr>
      <w:r>
        <w:t xml:space="preserve">27. Максимальный объем учебной нагрузки обучающегося составляет 54 </w:t>
      </w:r>
      <w:proofErr w:type="gramStart"/>
      <w:r>
        <w:t>академических</w:t>
      </w:r>
      <w:proofErr w:type="gramEnd"/>
      <w:r>
        <w:t xml:space="preserve"> часа в неделю, включая все виды аудиторной и внеаудиторной учебной нагрузки.</w:t>
      </w:r>
    </w:p>
    <w:p w:rsidR="006F124F" w:rsidRDefault="006F124F">
      <w:pPr>
        <w:pStyle w:val="ConsPlusNormal"/>
        <w:ind w:firstLine="540"/>
        <w:jc w:val="both"/>
      </w:pPr>
      <w:r>
        <w:t xml:space="preserve">28. </w:t>
      </w:r>
      <w:proofErr w:type="gramStart"/>
      <w:r>
        <w:t xml:space="preserve">Учебная деятельность обучающихся предусматривает учебные занятия (урок, </w:t>
      </w:r>
      <w:r>
        <w:lastRenderedPageBreak/>
        <w:t>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w:t>
      </w:r>
      <w:proofErr w:type="gramEnd"/>
    </w:p>
    <w:p w:rsidR="006F124F" w:rsidRDefault="006F124F">
      <w:pPr>
        <w:pStyle w:val="ConsPlusNormal"/>
        <w:ind w:firstLine="540"/>
        <w:jc w:val="both"/>
      </w:pPr>
      <w:r>
        <w:t>Для всех видов аудиторных занятий академический час устанавливается продолжительностью 45 минут.</w:t>
      </w:r>
    </w:p>
    <w:p w:rsidR="006F124F" w:rsidRDefault="006F124F">
      <w:pPr>
        <w:pStyle w:val="ConsPlusNormal"/>
        <w:ind w:firstLine="540"/>
        <w:jc w:val="both"/>
      </w:pPr>
      <w:r>
        <w:t>Объем обязательных аудиторных занятий и практики не должен превышать 36 академических часов в неделю.</w:t>
      </w:r>
    </w:p>
    <w:p w:rsidR="006F124F" w:rsidRDefault="006F124F">
      <w:pPr>
        <w:pStyle w:val="ConsPlusNormal"/>
        <w:ind w:firstLine="540"/>
        <w:jc w:val="both"/>
      </w:pPr>
      <w:r>
        <w:t xml:space="preserve">29. Численность обучающихся в учебной группе составляет не более 25 человек. Исходя из специфики образовательной организации учебные занятия и практика могут проводиться образовательной организацией с группами </w:t>
      </w:r>
      <w:proofErr w:type="gramStart"/>
      <w:r>
        <w:t>обучающихся</w:t>
      </w:r>
      <w:proofErr w:type="gramEnd"/>
      <w:r>
        <w:t xml:space="preserve"> меньшей численности и отдельными обучающимися, а также с разделением группы на подгруппы. Образовательная организация вправе объединять группы обучающихся при проведении учебных занятий в виде лекций.</w:t>
      </w:r>
    </w:p>
    <w:p w:rsidR="006F124F" w:rsidRDefault="006F124F">
      <w:pPr>
        <w:pStyle w:val="ConsPlusNormal"/>
        <w:jc w:val="both"/>
      </w:pPr>
      <w:r>
        <w:t xml:space="preserve">(в ред. Приказов </w:t>
      </w:r>
      <w:proofErr w:type="spellStart"/>
      <w:r>
        <w:t>Минобрнауки</w:t>
      </w:r>
      <w:proofErr w:type="spellEnd"/>
      <w:r>
        <w:t xml:space="preserve"> России от 22.01.2014 </w:t>
      </w:r>
      <w:hyperlink r:id="rId29" w:history="1">
        <w:r>
          <w:rPr>
            <w:color w:val="0000FF"/>
          </w:rPr>
          <w:t>N 31</w:t>
        </w:r>
      </w:hyperlink>
      <w:r>
        <w:t xml:space="preserve">, от 15.12.2014 </w:t>
      </w:r>
      <w:hyperlink r:id="rId30" w:history="1">
        <w:r>
          <w:rPr>
            <w:color w:val="0000FF"/>
          </w:rPr>
          <w:t>N 1580</w:t>
        </w:r>
      </w:hyperlink>
      <w:r>
        <w:t>)</w:t>
      </w:r>
    </w:p>
    <w:p w:rsidR="006F124F" w:rsidRDefault="006F124F">
      <w:pPr>
        <w:pStyle w:val="ConsPlusNormal"/>
        <w:ind w:firstLine="540"/>
        <w:jc w:val="both"/>
      </w:pPr>
      <w:r>
        <w:t xml:space="preserve">30.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t>обучающихся</w:t>
      </w:r>
      <w:proofErr w:type="gramEnd"/>
      <w:r>
        <w:t xml:space="preserve">. Формы, периодичность и порядок проведения текущего контроля успеваемости и промежуточной аттестации </w:t>
      </w:r>
      <w:proofErr w:type="gramStart"/>
      <w:r>
        <w:t>обучающихся</w:t>
      </w:r>
      <w:proofErr w:type="gramEnd"/>
      <w:r>
        <w:t xml:space="preserve"> определяются образовательной организацией самостоятельно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1"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31. Образовательная организация самостоятельно устанавливает систему оценок при промежуточной аттестации.</w:t>
      </w:r>
    </w:p>
    <w:p w:rsidR="006F124F" w:rsidRDefault="006F124F">
      <w:pPr>
        <w:pStyle w:val="ConsPlusNormal"/>
        <w:ind w:firstLine="540"/>
        <w:jc w:val="both"/>
      </w:pPr>
      <w:r>
        <w:t>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rsidR="006F124F" w:rsidRDefault="006F124F">
      <w:pPr>
        <w:pStyle w:val="ConsPlusNormal"/>
        <w:ind w:firstLine="540"/>
        <w:jc w:val="both"/>
      </w:pPr>
      <w: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6F124F" w:rsidRDefault="006F124F">
      <w:pPr>
        <w:pStyle w:val="ConsPlusNormal"/>
        <w:ind w:firstLine="540"/>
        <w:jc w:val="both"/>
      </w:pPr>
      <w:r>
        <w:t>33. Освоение образовательных программ среднего профессионального образования завершается итоговой аттестацией, которая является обязательной.</w:t>
      </w:r>
    </w:p>
    <w:p w:rsidR="006F124F" w:rsidRDefault="006F124F">
      <w:pPr>
        <w:pStyle w:val="ConsPlusNormal"/>
        <w:ind w:firstLine="540"/>
        <w:jc w:val="both"/>
      </w:pPr>
      <w:proofErr w:type="gramStart"/>
      <w:r>
        <w:t>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roofErr w:type="gramEnd"/>
    </w:p>
    <w:p w:rsidR="006F124F" w:rsidRDefault="006F124F">
      <w:pPr>
        <w:pStyle w:val="ConsPlusNormal"/>
        <w:ind w:firstLine="540"/>
        <w:jc w:val="both"/>
      </w:pPr>
      <w: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rsidR="006F124F" w:rsidRDefault="006F124F">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2"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 2013, N 19, ст. 2326).</w:t>
      </w:r>
    </w:p>
    <w:p w:rsidR="006F124F" w:rsidRDefault="006F124F">
      <w:pPr>
        <w:pStyle w:val="ConsPlusNormal"/>
        <w:ind w:firstLine="540"/>
        <w:jc w:val="both"/>
      </w:pPr>
    </w:p>
    <w:p w:rsidR="006F124F" w:rsidRDefault="006F124F">
      <w:pPr>
        <w:pStyle w:val="ConsPlusNormal"/>
        <w:ind w:firstLine="540"/>
        <w:jc w:val="both"/>
      </w:pPr>
      <w:r>
        <w:t xml:space="preserve">34.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3" w:history="1">
        <w:r>
          <w:rPr>
            <w:color w:val="0000FF"/>
          </w:rPr>
          <w:t>Часть 6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35. </w:t>
      </w:r>
      <w:proofErr w:type="gramStart"/>
      <w:r>
        <w:t>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4" w:history="1">
        <w:r>
          <w:rPr>
            <w:color w:val="0000FF"/>
          </w:rPr>
          <w:t>Часть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36. Если федеральным государственным образовательным стандартом среднего профессионального образования в рамках одного из видов профессиональной деятельности предусмотрено освоение основной программы профессионального </w:t>
      </w:r>
      <w:proofErr w:type="gramStart"/>
      <w:r>
        <w:t>обучения по профессии</w:t>
      </w:r>
      <w:proofErr w:type="gramEnd"/>
      <w:r>
        <w:t xml:space="preserve"> рабочего,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Присвоение квалификации по профессии рабочего проводится с участием работодателей.</w:t>
      </w:r>
    </w:p>
    <w:p w:rsidR="006F124F" w:rsidRDefault="006F124F">
      <w:pPr>
        <w:pStyle w:val="ConsPlusNormal"/>
        <w:ind w:firstLine="540"/>
        <w:jc w:val="both"/>
      </w:pPr>
      <w:r>
        <w:t>37. Документ об образовании, представленный при поступлении в образовательную организацию, 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rsidR="006F124F" w:rsidRDefault="006F124F">
      <w:pPr>
        <w:pStyle w:val="ConsPlusNormal"/>
        <w:ind w:firstLine="540"/>
        <w:jc w:val="both"/>
      </w:pPr>
      <w:r>
        <w:t xml:space="preserve">38. </w:t>
      </w:r>
      <w:proofErr w:type="gramStart"/>
      <w:r>
        <w:t>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 &lt;1&gt;.</w:t>
      </w:r>
      <w:proofErr w:type="gramEnd"/>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5" w:history="1">
        <w:r>
          <w:rPr>
            <w:color w:val="0000FF"/>
          </w:rPr>
          <w:t>Часть 17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jc w:val="center"/>
      </w:pPr>
      <w:r>
        <w:t>III. Особенности организации образовательной деятельности</w:t>
      </w:r>
    </w:p>
    <w:p w:rsidR="006F124F" w:rsidRDefault="006F124F">
      <w:pPr>
        <w:pStyle w:val="ConsPlusNormal"/>
        <w:jc w:val="center"/>
      </w:pPr>
      <w:r>
        <w:t>для лиц с ограниченными возможностями здоровья</w:t>
      </w:r>
    </w:p>
    <w:p w:rsidR="006F124F" w:rsidRDefault="006F124F">
      <w:pPr>
        <w:pStyle w:val="ConsPlusNormal"/>
        <w:jc w:val="center"/>
      </w:pPr>
    </w:p>
    <w:p w:rsidR="006F124F" w:rsidRDefault="006F124F">
      <w:pPr>
        <w:pStyle w:val="ConsPlusNormal"/>
        <w:ind w:firstLine="540"/>
        <w:jc w:val="both"/>
      </w:pPr>
      <w:r>
        <w:t xml:space="preserve">39. Содержание среднего профессионального образования и условия организации </w:t>
      </w:r>
      <w:proofErr w:type="gramStart"/>
      <w:r>
        <w:t>обучения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6"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proofErr w:type="gramStart"/>
      <w:r>
        <w:t>Обучение по</w:t>
      </w:r>
      <w:proofErr w:type="gramEnd"/>
      <w: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7" w:history="1">
        <w:r>
          <w:rPr>
            <w:color w:val="0000FF"/>
          </w:rPr>
          <w:t>Часть 8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40. </w:t>
      </w:r>
      <w:proofErr w:type="gramStart"/>
      <w:r>
        <w:t>Обучение по</w:t>
      </w:r>
      <w:proofErr w:type="gramEnd"/>
      <w:r>
        <w:t xml:space="preserve">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6F124F" w:rsidRDefault="006F124F">
      <w:pPr>
        <w:pStyle w:val="ConsPlusNormal"/>
        <w:ind w:firstLine="540"/>
        <w:jc w:val="both"/>
      </w:pPr>
      <w:r>
        <w:t>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8" w:history="1">
        <w:r>
          <w:rPr>
            <w:color w:val="0000FF"/>
          </w:rPr>
          <w:t>Часть 10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proofErr w:type="gramStart"/>
      <w: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t xml:space="preserve"> </w:t>
      </w:r>
      <w:proofErr w:type="gramStart"/>
      <w:r>
        <w:t>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&lt;1&gt;.</w:t>
      </w:r>
      <w:proofErr w:type="gramEnd"/>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39"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 xml:space="preserve">42. </w:t>
      </w:r>
      <w:proofErr w:type="gramStart"/>
      <w:r>
        <w:t>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roofErr w:type="gramEnd"/>
    </w:p>
    <w:p w:rsidR="006F124F" w:rsidRDefault="006F124F">
      <w:pPr>
        <w:pStyle w:val="ConsPlusNormal"/>
        <w:ind w:firstLine="540"/>
        <w:jc w:val="both"/>
      </w:pPr>
      <w:r>
        <w:t xml:space="preserve">1) для </w:t>
      </w:r>
      <w:proofErr w:type="gramStart"/>
      <w:r>
        <w:t>обучающихся</w:t>
      </w:r>
      <w:proofErr w:type="gramEnd"/>
      <w:r>
        <w:t xml:space="preserve"> с ограниченными возможностями здоровья по зрению:</w:t>
      </w:r>
    </w:p>
    <w:p w:rsidR="006F124F" w:rsidRDefault="006F124F">
      <w:pPr>
        <w:pStyle w:val="ConsPlusNormal"/>
        <w:ind w:firstLine="540"/>
        <w:jc w:val="both"/>
      </w:pPr>
      <w:r>
        <w:t xml:space="preserve">адаптация официальных сайтов образовательных организаций </w:t>
      </w:r>
      <w:proofErr w:type="gramStart"/>
      <w:r>
        <w:t>в сети Интернет с учетом особых потребностей инвалидов по зрению с приведением их к международному стандарту</w:t>
      </w:r>
      <w:proofErr w:type="gramEnd"/>
      <w:r>
        <w:t xml:space="preserve"> доступности веб-контента и веб-сервисов (WCAG);</w:t>
      </w:r>
    </w:p>
    <w:p w:rsidR="006F124F" w:rsidRDefault="006F124F">
      <w:pPr>
        <w:pStyle w:val="ConsPlusNormal"/>
        <w:ind w:firstLine="540"/>
        <w:jc w:val="both"/>
      </w:pPr>
      <w:proofErr w:type="gramStart"/>
      <w:r>
        <w:t xml:space="preserve">размещение в доступных для обучающихся, являющихся слепыми или слабовидящими, </w:t>
      </w:r>
      <w:r>
        <w:lastRenderedPageBreak/>
        <w:t>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6F124F" w:rsidRDefault="006F124F">
      <w:pPr>
        <w:pStyle w:val="ConsPlusNormal"/>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6F124F" w:rsidRDefault="006F124F">
      <w:pPr>
        <w:pStyle w:val="ConsPlusNormal"/>
        <w:ind w:firstLine="540"/>
        <w:jc w:val="both"/>
      </w:pPr>
      <w:r>
        <w:t>обеспечение выпуска альтернативных форматов печатных материалов (крупный шрифт или аудиофайлы);</w:t>
      </w:r>
    </w:p>
    <w:p w:rsidR="006F124F" w:rsidRDefault="006F124F">
      <w:pPr>
        <w:pStyle w:val="ConsPlusNormal"/>
        <w:ind w:firstLine="540"/>
        <w:jc w:val="both"/>
      </w:pPr>
      <w: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6F124F" w:rsidRDefault="006F124F">
      <w:pPr>
        <w:pStyle w:val="ConsPlusNormal"/>
        <w:ind w:firstLine="540"/>
        <w:jc w:val="both"/>
      </w:pPr>
      <w:r>
        <w:t xml:space="preserve">2) для </w:t>
      </w:r>
      <w:proofErr w:type="gramStart"/>
      <w:r>
        <w:t>обучающихся</w:t>
      </w:r>
      <w:proofErr w:type="gramEnd"/>
      <w:r>
        <w:t xml:space="preserve"> с ограниченными возможностями здоровья по слуху:</w:t>
      </w:r>
    </w:p>
    <w:p w:rsidR="006F124F" w:rsidRDefault="006F124F">
      <w:pPr>
        <w:pStyle w:val="ConsPlusNormal"/>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F124F" w:rsidRDefault="006F124F">
      <w:pPr>
        <w:pStyle w:val="ConsPlusNormal"/>
        <w:ind w:firstLine="540"/>
        <w:jc w:val="both"/>
      </w:pPr>
      <w:r>
        <w:t>обеспечение надлежащими звуковыми средствами воспроизведения информации;</w:t>
      </w:r>
    </w:p>
    <w:p w:rsidR="006F124F" w:rsidRDefault="006F124F">
      <w:pPr>
        <w:pStyle w:val="ConsPlusNormal"/>
        <w:ind w:firstLine="540"/>
        <w:jc w:val="both"/>
      </w:pPr>
      <w:proofErr w:type="gramStart"/>
      <w: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6F124F" w:rsidRDefault="006F124F">
      <w:pPr>
        <w:pStyle w:val="ConsPlusNormal"/>
        <w:ind w:firstLine="540"/>
        <w:jc w:val="both"/>
      </w:pPr>
      <w:r>
        <w:t>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40"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6F124F" w:rsidRDefault="006F124F">
      <w:pPr>
        <w:pStyle w:val="ConsPlusNormal"/>
        <w:ind w:firstLine="540"/>
        <w:jc w:val="both"/>
      </w:pPr>
      <w:r>
        <w:t>Численность обучающихся с ограниченными возможностями здоровья в учебной группе устанавливается до 15 человек.</w:t>
      </w:r>
    </w:p>
    <w:p w:rsidR="006F124F" w:rsidRDefault="006F124F">
      <w:pPr>
        <w:pStyle w:val="ConsPlusNormal"/>
        <w:ind w:firstLine="540"/>
        <w:jc w:val="both"/>
      </w:pPr>
      <w:r>
        <w:t xml:space="preserve">44. При получении среднего профессионального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&lt;1&gt;.</w:t>
      </w:r>
    </w:p>
    <w:p w:rsidR="006F124F" w:rsidRDefault="006F124F">
      <w:pPr>
        <w:pStyle w:val="ConsPlusNormal"/>
        <w:ind w:firstLine="540"/>
        <w:jc w:val="both"/>
      </w:pPr>
      <w:r>
        <w:t>--------------------------------</w:t>
      </w:r>
    </w:p>
    <w:p w:rsidR="006F124F" w:rsidRDefault="006F124F">
      <w:pPr>
        <w:pStyle w:val="ConsPlusNormal"/>
        <w:ind w:firstLine="540"/>
        <w:jc w:val="both"/>
      </w:pPr>
      <w:r>
        <w:t xml:space="preserve">&lt;1&gt; </w:t>
      </w:r>
      <w:hyperlink r:id="rId41" w:history="1">
        <w:r>
          <w:rPr>
            <w:color w:val="0000FF"/>
          </w:rPr>
          <w:t>Часть 11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F124F" w:rsidRDefault="006F124F">
      <w:pPr>
        <w:pStyle w:val="ConsPlusNormal"/>
        <w:ind w:firstLine="540"/>
        <w:jc w:val="both"/>
      </w:pPr>
    </w:p>
    <w:p w:rsidR="000F28A3" w:rsidRDefault="006F124F" w:rsidP="00531C26">
      <w:pPr>
        <w:pStyle w:val="ConsPlusNormal"/>
        <w:ind w:firstLine="540"/>
        <w:jc w:val="both"/>
      </w:pPr>
      <w: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bookmarkStart w:id="1" w:name="_GoBack"/>
      <w:bookmarkEnd w:id="1"/>
    </w:p>
    <w:sectPr w:rsidR="000F28A3" w:rsidSect="009C0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4F"/>
    <w:rsid w:val="000F28A3"/>
    <w:rsid w:val="00531C26"/>
    <w:rsid w:val="006F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1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12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1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12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5BDD8EDA0F0DA0608B0061A4484DC65E939C58DFB19E328B4EC59A6878642A44FA3F52485014BW3o3L" TargetMode="External"/><Relationship Id="rId13" Type="http://schemas.openxmlformats.org/officeDocument/2006/relationships/hyperlink" Target="consultantplus://offline/ref=D5E5BDD8EDA0F0DA0608B0061A4484DC66EF38C789F719E328B4EC59A6878642A44FA3F52485034BW3o2L" TargetMode="External"/><Relationship Id="rId18" Type="http://schemas.openxmlformats.org/officeDocument/2006/relationships/hyperlink" Target="consultantplus://offline/ref=D5E5BDD8EDA0F0DA0608B0061A4484DC66EF38C789F719E328B4EC59A6878642A44FA3F524850348W3oCL" TargetMode="External"/><Relationship Id="rId26" Type="http://schemas.openxmlformats.org/officeDocument/2006/relationships/hyperlink" Target="consultantplus://offline/ref=D5E5BDD8EDA0F0DA0608B0061A4484DC65E83DC483FF19E328B4EC59A6878642A44FA3F52485014BW3oCL" TargetMode="External"/><Relationship Id="rId39" Type="http://schemas.openxmlformats.org/officeDocument/2006/relationships/hyperlink" Target="consultantplus://offline/ref=D5E5BDD8EDA0F0DA0608B0061A4484DC66EF38C789F719E328B4EC59A6878642A44FA3F52484014FW3o5L" TargetMode="External"/><Relationship Id="rId3" Type="http://schemas.openxmlformats.org/officeDocument/2006/relationships/settings" Target="settings.xml"/><Relationship Id="rId21" Type="http://schemas.openxmlformats.org/officeDocument/2006/relationships/hyperlink" Target="consultantplus://offline/ref=D5E5BDD8EDA0F0DA0608B0061A4484DC65EB3ECC8EFF19E328B4EC59A6878642A44FA3F52485014AW3o1L" TargetMode="External"/><Relationship Id="rId34" Type="http://schemas.openxmlformats.org/officeDocument/2006/relationships/hyperlink" Target="consultantplus://offline/ref=D5E5BDD8EDA0F0DA0608B0061A4484DC66EF38C789F719E328B4EC59A6878642A44FA3F52485044AW3o0L" TargetMode="External"/><Relationship Id="rId42" Type="http://schemas.openxmlformats.org/officeDocument/2006/relationships/fontTable" Target="fontTable.xml"/><Relationship Id="rId7" Type="http://schemas.openxmlformats.org/officeDocument/2006/relationships/hyperlink" Target="consultantplus://offline/ref=D5E5BDD8EDA0F0DA0608B0061A4484DC66EF38C789F719E328B4EC59A6878642A44FA3F52485034FW3oDL" TargetMode="External"/><Relationship Id="rId12" Type="http://schemas.openxmlformats.org/officeDocument/2006/relationships/hyperlink" Target="consultantplus://offline/ref=D5E5BDD8EDA0F0DA0608B0061A4484DC65E83DC483FF19E328B4EC59A6878642A44FA3F52485014BW3o2L" TargetMode="External"/><Relationship Id="rId17" Type="http://schemas.openxmlformats.org/officeDocument/2006/relationships/hyperlink" Target="consultantplus://offline/ref=D5E5BDD8EDA0F0DA0608B0061A4484DC65E938C28AFF19E328B4EC59A6878642A44FA3F52485014AW3o4L" TargetMode="External"/><Relationship Id="rId25" Type="http://schemas.openxmlformats.org/officeDocument/2006/relationships/hyperlink" Target="consultantplus://offline/ref=D5E5BDD8EDA0F0DA0608B0061A4484DC66EF38C789F719E328B4EC59A6878642A44FA3F52485084AW3o4L" TargetMode="External"/><Relationship Id="rId33" Type="http://schemas.openxmlformats.org/officeDocument/2006/relationships/hyperlink" Target="consultantplus://offline/ref=D5E5BDD8EDA0F0DA0608B0061A4484DC66EF38C789F719E328B4EC59A6878642A44FA3F52485084AW3o7L" TargetMode="External"/><Relationship Id="rId38" Type="http://schemas.openxmlformats.org/officeDocument/2006/relationships/hyperlink" Target="consultantplus://offline/ref=D5E5BDD8EDA0F0DA0608B0061A4484DC66EF38C789F719E328B4EC59A6878642A44FA3F52484014FW3o2L" TargetMode="External"/><Relationship Id="rId2" Type="http://schemas.microsoft.com/office/2007/relationships/stylesWithEffects" Target="stylesWithEffects.xml"/><Relationship Id="rId16" Type="http://schemas.openxmlformats.org/officeDocument/2006/relationships/hyperlink" Target="consultantplus://offline/ref=D5E5BDD8EDA0F0DA0608B0061A4484DC66EF38C789F719E328B4EC59A6878642A44FA3F524850348W3oDL" TargetMode="External"/><Relationship Id="rId20" Type="http://schemas.openxmlformats.org/officeDocument/2006/relationships/hyperlink" Target="consultantplus://offline/ref=D5E5BDD8EDA0F0DA0608B0061A4484DC66EF38C789F719E328B4EC59A6878642A44FA3F52485034FW3o3L" TargetMode="External"/><Relationship Id="rId29" Type="http://schemas.openxmlformats.org/officeDocument/2006/relationships/hyperlink" Target="consultantplus://offline/ref=D5E5BDD8EDA0F0DA0608B0061A4484DC65E939C58DFB19E328B4EC59A6878642A44FA3F52485014BW3o3L" TargetMode="External"/><Relationship Id="rId41" Type="http://schemas.openxmlformats.org/officeDocument/2006/relationships/hyperlink" Target="consultantplus://offline/ref=D5E5BDD8EDA0F0DA0608B0061A4484DC66EF38C789F719E328B4EC59A6878642A44FA3F52484014FW3oDL" TargetMode="External"/><Relationship Id="rId1" Type="http://schemas.openxmlformats.org/officeDocument/2006/relationships/styles" Target="styles.xml"/><Relationship Id="rId6" Type="http://schemas.openxmlformats.org/officeDocument/2006/relationships/hyperlink" Target="consultantplus://offline/ref=D5E5BDD8EDA0F0DA0608B0061A4484DC65E83DC483FF19E328B4EC59A6878642A44FA3F52485014BW3o3L" TargetMode="External"/><Relationship Id="rId11" Type="http://schemas.openxmlformats.org/officeDocument/2006/relationships/hyperlink" Target="consultantplus://offline/ref=D5E5BDD8EDA0F0DA0608B0061A4484DC66EF38C789F719E328B4EC59A6878642A44FA3F52485034CW3o2L" TargetMode="External"/><Relationship Id="rId24" Type="http://schemas.openxmlformats.org/officeDocument/2006/relationships/hyperlink" Target="consultantplus://offline/ref=D5E5BDD8EDA0F0DA0608B0061A4484DC66EF38C789F719E328B4EC59A6878642A44FA3F52485034EW3o1L" TargetMode="External"/><Relationship Id="rId32" Type="http://schemas.openxmlformats.org/officeDocument/2006/relationships/hyperlink" Target="consultantplus://offline/ref=D5E5BDD8EDA0F0DA0608B0061A4484DC66EF38C789F719E328B4EC59A6878642A44FA3F52485094FW3o2L" TargetMode="External"/><Relationship Id="rId37" Type="http://schemas.openxmlformats.org/officeDocument/2006/relationships/hyperlink" Target="consultantplus://offline/ref=D5E5BDD8EDA0F0DA0608B0061A4484DC66EF38C789F719E328B4EC59A6878642A44FA3F52484014FW3o0L" TargetMode="External"/><Relationship Id="rId40" Type="http://schemas.openxmlformats.org/officeDocument/2006/relationships/hyperlink" Target="consultantplus://offline/ref=D5E5BDD8EDA0F0DA0608B0061A4484DC66EF38C789F719E328B4EC59A6878642A44FA3F52484014FW3o4L" TargetMode="External"/><Relationship Id="rId5" Type="http://schemas.openxmlformats.org/officeDocument/2006/relationships/hyperlink" Target="consultantplus://offline/ref=D5E5BDD8EDA0F0DA0608B0061A4484DC65E939C58DFB19E328B4EC59A6878642A44FA3F52485014BW3o3L" TargetMode="External"/><Relationship Id="rId15" Type="http://schemas.openxmlformats.org/officeDocument/2006/relationships/hyperlink" Target="consultantplus://offline/ref=D5E5BDD8EDA0F0DA0608B0061A4484DC66EF38C789F719E328B4EC59A6878642A44FA3F52485084BW3oCL" TargetMode="External"/><Relationship Id="rId23" Type="http://schemas.openxmlformats.org/officeDocument/2006/relationships/hyperlink" Target="consultantplus://offline/ref=D5E5BDD8EDA0F0DA0608B0061A4484DC66EF38C789F719E328B4EC59A6878642A44FA3F52485034EW3o7L" TargetMode="External"/><Relationship Id="rId28" Type="http://schemas.openxmlformats.org/officeDocument/2006/relationships/hyperlink" Target="consultantplus://offline/ref=D5E5BDD8EDA0F0DA0608B0061A4484DC66EF38C789F719E328B4EC59A6878642A44FA3F524850543W3o5L" TargetMode="External"/><Relationship Id="rId36" Type="http://schemas.openxmlformats.org/officeDocument/2006/relationships/hyperlink" Target="consultantplus://offline/ref=D5E5BDD8EDA0F0DA0608B0061A4484DC66EF38C789F719E328B4EC59A6878642A44FA3F524840148W3oDL" TargetMode="External"/><Relationship Id="rId10" Type="http://schemas.openxmlformats.org/officeDocument/2006/relationships/hyperlink" Target="consultantplus://offline/ref=D5E5BDD8EDA0F0DA0608B0061A4484DC66EF38C789F719E328B4EC59A6878642A44FA3F52485034CW3o3L" TargetMode="External"/><Relationship Id="rId19" Type="http://schemas.openxmlformats.org/officeDocument/2006/relationships/hyperlink" Target="consultantplus://offline/ref=D5E5BDD8EDA0F0DA0608B0061A4484DC66EF38C789F719E328B4EC59A6878642A44FA3F52485034FW3o5L" TargetMode="External"/><Relationship Id="rId31" Type="http://schemas.openxmlformats.org/officeDocument/2006/relationships/hyperlink" Target="consultantplus://offline/ref=D5E5BDD8EDA0F0DA0608B0061A4484DC66EF38C789F719E328B4EC59A6878642A44FA3F524850643W3o3L" TargetMode="External"/><Relationship Id="rId4" Type="http://schemas.openxmlformats.org/officeDocument/2006/relationships/webSettings" Target="webSettings.xml"/><Relationship Id="rId9" Type="http://schemas.openxmlformats.org/officeDocument/2006/relationships/hyperlink" Target="consultantplus://offline/ref=D5E5BDD8EDA0F0DA0608B0061A4484DC65E83DC483FF19E328B4EC59A6878642A44FA3F52485014BW3o3L" TargetMode="External"/><Relationship Id="rId14" Type="http://schemas.openxmlformats.org/officeDocument/2006/relationships/hyperlink" Target="consultantplus://offline/ref=D5E5BDD8EDA0F0DA0608B0061A4484DC66EF38C789F719E328B4EC59A6878642A44FA3F524850349W3oDL" TargetMode="External"/><Relationship Id="rId22" Type="http://schemas.openxmlformats.org/officeDocument/2006/relationships/hyperlink" Target="consultantplus://offline/ref=D5E5BDD8EDA0F0DA0608B0061A4484DC66EF38C789F719E328B4EC59A6878642A44FA3F52485034FW3o0L" TargetMode="External"/><Relationship Id="rId27" Type="http://schemas.openxmlformats.org/officeDocument/2006/relationships/hyperlink" Target="consultantplus://offline/ref=D5E5BDD8EDA0F0DA0608B0061A4484DC65E83DC483FF19E328B4EC59A6878642A44FA3F52485014AW3o4L" TargetMode="External"/><Relationship Id="rId30" Type="http://schemas.openxmlformats.org/officeDocument/2006/relationships/hyperlink" Target="consultantplus://offline/ref=D5E5BDD8EDA0F0DA0608B0061A4484DC65E83DC483FF19E328B4EC59A6878642A44FA3F52485014AW3o7L" TargetMode="External"/><Relationship Id="rId35" Type="http://schemas.openxmlformats.org/officeDocument/2006/relationships/hyperlink" Target="consultantplus://offline/ref=D5E5BDD8EDA0F0DA0608B0061A4484DC66EF38C789F719E328B4EC59A6878642A44FA3F524850949W3o6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2016-09-08T11:40:00Z</dcterms:created>
  <dcterms:modified xsi:type="dcterms:W3CDTF">2016-09-14T05:29:00Z</dcterms:modified>
</cp:coreProperties>
</file>