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DB" w:rsidRDefault="00CC1EDB">
      <w:pPr>
        <w:pStyle w:val="ConsPlusNormal"/>
      </w:pPr>
      <w:r>
        <w:t>Зарегистрировано в Минюсте России 4 июня 2013 г. N 28648</w:t>
      </w:r>
    </w:p>
    <w:p w:rsidR="00CC1EDB" w:rsidRDefault="00CC1E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1EDB" w:rsidRDefault="00CC1EDB">
      <w:pPr>
        <w:pStyle w:val="ConsPlusNormal"/>
        <w:ind w:firstLine="540"/>
        <w:jc w:val="both"/>
      </w:pPr>
    </w:p>
    <w:p w:rsidR="00CC1EDB" w:rsidRDefault="00CC1ED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C1EDB" w:rsidRDefault="00CC1EDB">
      <w:pPr>
        <w:pStyle w:val="ConsPlusTitle"/>
        <w:jc w:val="center"/>
      </w:pPr>
    </w:p>
    <w:p w:rsidR="00CC1EDB" w:rsidRDefault="00CC1EDB">
      <w:pPr>
        <w:pStyle w:val="ConsPlusTitle"/>
        <w:jc w:val="center"/>
      </w:pPr>
      <w:r>
        <w:t>ПРИКАЗ</w:t>
      </w:r>
    </w:p>
    <w:p w:rsidR="00CC1EDB" w:rsidRDefault="00CC1EDB">
      <w:pPr>
        <w:pStyle w:val="ConsPlusTitle"/>
        <w:jc w:val="center"/>
      </w:pPr>
      <w:r>
        <w:t>от 15 марта 2013 г. N 185</w:t>
      </w:r>
    </w:p>
    <w:p w:rsidR="00CC1EDB" w:rsidRDefault="00CC1EDB">
      <w:pPr>
        <w:pStyle w:val="ConsPlusTitle"/>
        <w:jc w:val="center"/>
      </w:pPr>
    </w:p>
    <w:p w:rsidR="00CC1EDB" w:rsidRDefault="00CC1EDB">
      <w:pPr>
        <w:pStyle w:val="ConsPlusTitle"/>
        <w:jc w:val="center"/>
      </w:pPr>
      <w:r>
        <w:t>ОБ УТВЕРЖДЕНИИ ПОРЯДКА</w:t>
      </w:r>
    </w:p>
    <w:p w:rsidR="00CC1EDB" w:rsidRDefault="00CC1EDB">
      <w:pPr>
        <w:pStyle w:val="ConsPlusTitle"/>
        <w:jc w:val="center"/>
      </w:pPr>
      <w:r>
        <w:t xml:space="preserve">ПРИМЕНЕНИЯ К </w:t>
      </w:r>
      <w:proofErr w:type="gramStart"/>
      <w:r>
        <w:t>ОБУЧАЮЩИМСЯ</w:t>
      </w:r>
      <w:proofErr w:type="gramEnd"/>
      <w:r>
        <w:t xml:space="preserve"> И СНЯТИЯ С ОБУЧАЮЩИХСЯ МЕР</w:t>
      </w:r>
    </w:p>
    <w:p w:rsidR="00CC1EDB" w:rsidRDefault="00CC1EDB">
      <w:pPr>
        <w:pStyle w:val="ConsPlusTitle"/>
        <w:jc w:val="center"/>
      </w:pPr>
      <w:r>
        <w:t>ДИСЦИПЛИНАРНОГО ВЗЫСКАНИЯ</w:t>
      </w:r>
    </w:p>
    <w:p w:rsidR="00CC1EDB" w:rsidRDefault="00CC1EDB">
      <w:pPr>
        <w:pStyle w:val="ConsPlusNormal"/>
        <w:jc w:val="center"/>
      </w:pPr>
      <w:r>
        <w:t>Список изменяющих документов</w:t>
      </w:r>
    </w:p>
    <w:p w:rsidR="00CC1EDB" w:rsidRDefault="00CC1EDB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21.04.2016 N 453)</w:t>
      </w:r>
    </w:p>
    <w:p w:rsidR="00CC1EDB" w:rsidRDefault="00CC1EDB">
      <w:pPr>
        <w:pStyle w:val="ConsPlusNormal"/>
        <w:jc w:val="center"/>
      </w:pPr>
    </w:p>
    <w:p w:rsidR="00CC1EDB" w:rsidRDefault="00CC1ED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12 статьи 43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 приказываю:</w:t>
      </w:r>
    </w:p>
    <w:p w:rsidR="00CC1EDB" w:rsidRDefault="00CC1ED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применения к </w:t>
      </w:r>
      <w:proofErr w:type="gramStart"/>
      <w:r>
        <w:t>обучающимся</w:t>
      </w:r>
      <w:proofErr w:type="gramEnd"/>
      <w:r>
        <w:t xml:space="preserve"> и снятия с обучающихся мер дисциплинарного взыскания.</w:t>
      </w:r>
    </w:p>
    <w:p w:rsidR="00CC1EDB" w:rsidRDefault="00CC1EDB">
      <w:pPr>
        <w:pStyle w:val="ConsPlusNormal"/>
        <w:ind w:firstLine="540"/>
        <w:jc w:val="both"/>
      </w:pPr>
      <w:r>
        <w:t>2. Настоящий приказ вступает в силу с 1 сентября 2013 года.</w:t>
      </w:r>
    </w:p>
    <w:p w:rsidR="00CC1EDB" w:rsidRDefault="00CC1EDB">
      <w:pPr>
        <w:pStyle w:val="ConsPlusNormal"/>
        <w:ind w:firstLine="540"/>
        <w:jc w:val="both"/>
      </w:pPr>
    </w:p>
    <w:p w:rsidR="00CC1EDB" w:rsidRDefault="00CC1EDB">
      <w:pPr>
        <w:pStyle w:val="ConsPlusNormal"/>
        <w:jc w:val="right"/>
      </w:pPr>
      <w:r>
        <w:t>Министр</w:t>
      </w:r>
    </w:p>
    <w:p w:rsidR="00CC1EDB" w:rsidRDefault="00CC1EDB">
      <w:pPr>
        <w:pStyle w:val="ConsPlusNormal"/>
        <w:jc w:val="right"/>
      </w:pPr>
      <w:r>
        <w:t>Д.В.ЛИВАНОВ</w:t>
      </w:r>
    </w:p>
    <w:p w:rsidR="00CC1EDB" w:rsidRDefault="00CC1EDB">
      <w:pPr>
        <w:pStyle w:val="ConsPlusNormal"/>
        <w:ind w:firstLine="540"/>
        <w:jc w:val="both"/>
      </w:pPr>
    </w:p>
    <w:p w:rsidR="00CC1EDB" w:rsidRDefault="00CC1EDB">
      <w:pPr>
        <w:pStyle w:val="ConsPlusNormal"/>
        <w:ind w:firstLine="540"/>
        <w:jc w:val="both"/>
      </w:pPr>
    </w:p>
    <w:p w:rsidR="00CC1EDB" w:rsidRDefault="00CC1EDB">
      <w:pPr>
        <w:pStyle w:val="ConsPlusNormal"/>
        <w:ind w:firstLine="540"/>
        <w:jc w:val="both"/>
      </w:pPr>
    </w:p>
    <w:p w:rsidR="00CC1EDB" w:rsidRDefault="00CC1EDB">
      <w:pPr>
        <w:pStyle w:val="ConsPlusNormal"/>
        <w:ind w:firstLine="540"/>
        <w:jc w:val="both"/>
      </w:pPr>
    </w:p>
    <w:p w:rsidR="00CC1EDB" w:rsidRDefault="00CC1EDB">
      <w:pPr>
        <w:pStyle w:val="ConsPlusNormal"/>
        <w:ind w:firstLine="540"/>
        <w:jc w:val="both"/>
      </w:pPr>
    </w:p>
    <w:p w:rsidR="00CC1EDB" w:rsidRDefault="00CC1EDB">
      <w:pPr>
        <w:pStyle w:val="ConsPlusNormal"/>
        <w:jc w:val="right"/>
      </w:pPr>
      <w:r>
        <w:t>Приложение</w:t>
      </w:r>
    </w:p>
    <w:p w:rsidR="00CC1EDB" w:rsidRDefault="00CC1EDB">
      <w:pPr>
        <w:pStyle w:val="ConsPlusNormal"/>
        <w:jc w:val="right"/>
      </w:pPr>
    </w:p>
    <w:p w:rsidR="00CC1EDB" w:rsidRDefault="00CC1EDB">
      <w:pPr>
        <w:pStyle w:val="ConsPlusNormal"/>
        <w:jc w:val="right"/>
      </w:pPr>
      <w:r>
        <w:t>Утвержден</w:t>
      </w:r>
    </w:p>
    <w:p w:rsidR="00CC1EDB" w:rsidRDefault="00CC1EDB">
      <w:pPr>
        <w:pStyle w:val="ConsPlusNormal"/>
        <w:jc w:val="right"/>
      </w:pPr>
      <w:r>
        <w:t>приказом Министерства образования</w:t>
      </w:r>
    </w:p>
    <w:p w:rsidR="00CC1EDB" w:rsidRDefault="00CC1EDB">
      <w:pPr>
        <w:pStyle w:val="ConsPlusNormal"/>
        <w:jc w:val="right"/>
      </w:pPr>
      <w:r>
        <w:t>и науки Российской Федерации</w:t>
      </w:r>
    </w:p>
    <w:p w:rsidR="00CC1EDB" w:rsidRDefault="00CC1EDB">
      <w:pPr>
        <w:pStyle w:val="ConsPlusNormal"/>
        <w:jc w:val="right"/>
      </w:pPr>
      <w:r>
        <w:t>от 15 марта 2013 г. N 185</w:t>
      </w:r>
    </w:p>
    <w:p w:rsidR="00CC1EDB" w:rsidRDefault="00CC1EDB">
      <w:pPr>
        <w:pStyle w:val="ConsPlusNormal"/>
        <w:jc w:val="center"/>
      </w:pPr>
    </w:p>
    <w:p w:rsidR="00CC1EDB" w:rsidRDefault="00CC1EDB">
      <w:pPr>
        <w:pStyle w:val="ConsPlusTitle"/>
        <w:jc w:val="center"/>
      </w:pPr>
      <w:bookmarkStart w:id="0" w:name="P33"/>
      <w:bookmarkEnd w:id="0"/>
      <w:r>
        <w:t>ПОРЯДОК</w:t>
      </w:r>
    </w:p>
    <w:p w:rsidR="00CC1EDB" w:rsidRDefault="00CC1EDB">
      <w:pPr>
        <w:pStyle w:val="ConsPlusTitle"/>
        <w:jc w:val="center"/>
      </w:pPr>
      <w:r>
        <w:t xml:space="preserve">ПРИМЕНЕНИЯ К </w:t>
      </w:r>
      <w:proofErr w:type="gramStart"/>
      <w:r>
        <w:t>ОБУЧАЮЩИМСЯ</w:t>
      </w:r>
      <w:proofErr w:type="gramEnd"/>
      <w:r>
        <w:t xml:space="preserve"> И СНЯТИЯ С ОБУЧАЮЩИХСЯ МЕР</w:t>
      </w:r>
    </w:p>
    <w:p w:rsidR="00CC1EDB" w:rsidRDefault="00CC1EDB">
      <w:pPr>
        <w:pStyle w:val="ConsPlusTitle"/>
        <w:jc w:val="center"/>
      </w:pPr>
      <w:r>
        <w:t>ДИСЦИПЛИНАРНОГО ВЗЫСКАНИЯ</w:t>
      </w:r>
    </w:p>
    <w:p w:rsidR="00CC1EDB" w:rsidRDefault="00CC1EDB">
      <w:pPr>
        <w:pStyle w:val="ConsPlusNormal"/>
        <w:jc w:val="center"/>
      </w:pPr>
      <w:r>
        <w:t>Список изменяющих документов</w:t>
      </w:r>
    </w:p>
    <w:p w:rsidR="00CC1EDB" w:rsidRDefault="00CC1EDB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21.04.2016 N 453)</w:t>
      </w:r>
    </w:p>
    <w:p w:rsidR="00CC1EDB" w:rsidRDefault="00CC1EDB">
      <w:pPr>
        <w:pStyle w:val="ConsPlusNormal"/>
        <w:jc w:val="center"/>
      </w:pPr>
    </w:p>
    <w:p w:rsidR="00CC1EDB" w:rsidRDefault="00CC1EDB">
      <w:pPr>
        <w:pStyle w:val="ConsPlusNormal"/>
        <w:ind w:firstLine="540"/>
        <w:jc w:val="both"/>
      </w:pPr>
      <w:r>
        <w:t xml:space="preserve">1. Порядок применения к </w:t>
      </w:r>
      <w:proofErr w:type="gramStart"/>
      <w:r>
        <w:t>обучающимся</w:t>
      </w:r>
      <w:proofErr w:type="gramEnd"/>
      <w:r>
        <w:t xml:space="preserve"> и снятия с обучающихся мер дисциплинарного взыскания определяет правила применения к обучающимся и снятия с обучающихся в организации, осуществляющей образовательную деятельность, мер дисциплинарного взыскания.</w:t>
      </w:r>
    </w:p>
    <w:p w:rsidR="00CC1EDB" w:rsidRDefault="00CC1EDB">
      <w:pPr>
        <w:pStyle w:val="ConsPlusNormal"/>
        <w:ind w:firstLine="540"/>
        <w:jc w:val="both"/>
      </w:pPr>
      <w:r>
        <w:t xml:space="preserve">2. Меры дисциплинарного взыскания не применяются к </w:t>
      </w:r>
      <w:proofErr w:type="gramStart"/>
      <w:r>
        <w:t>обучающимся</w:t>
      </w:r>
      <w:proofErr w:type="gramEnd"/>
      <w:r>
        <w:t>:</w:t>
      </w:r>
    </w:p>
    <w:p w:rsidR="00CC1EDB" w:rsidRDefault="00CC1EDB">
      <w:pPr>
        <w:pStyle w:val="ConsPlusNormal"/>
        <w:ind w:firstLine="540"/>
        <w:jc w:val="both"/>
      </w:pPr>
      <w:r>
        <w:t>по образовательным программам дошкольного и начального общего образования;</w:t>
      </w:r>
    </w:p>
    <w:p w:rsidR="00CC1EDB" w:rsidRDefault="00CC1EDB">
      <w:pPr>
        <w:pStyle w:val="ConsPlusNormal"/>
        <w:ind w:firstLine="540"/>
        <w:jc w:val="both"/>
      </w:pPr>
      <w:r>
        <w:t>с ограниченными возможностями здоровья (с задержкой психического развития и различными формами умственной отсталости) &lt;1&gt;.</w:t>
      </w:r>
    </w:p>
    <w:p w:rsidR="00CC1EDB" w:rsidRDefault="00CC1EDB">
      <w:pPr>
        <w:pStyle w:val="ConsPlusNormal"/>
        <w:ind w:firstLine="540"/>
        <w:jc w:val="both"/>
      </w:pPr>
      <w:r>
        <w:t>--------------------------------</w:t>
      </w:r>
    </w:p>
    <w:p w:rsidR="00CC1EDB" w:rsidRDefault="00CC1EDB">
      <w:pPr>
        <w:pStyle w:val="ConsPlusNormal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5 статьи 43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C1EDB" w:rsidRDefault="00CC1EDB">
      <w:pPr>
        <w:pStyle w:val="ConsPlusNormal"/>
        <w:ind w:firstLine="540"/>
        <w:jc w:val="both"/>
      </w:pPr>
    </w:p>
    <w:p w:rsidR="00CC1EDB" w:rsidRDefault="00CC1EDB">
      <w:pPr>
        <w:pStyle w:val="ConsPlusNormal"/>
        <w:ind w:firstLine="540"/>
        <w:jc w:val="both"/>
      </w:pPr>
      <w:r>
        <w:t xml:space="preserve">3. Меры дисциплинарного взыскания применяются за неисполнение или нарушение устава </w:t>
      </w:r>
      <w:r>
        <w:lastRenderedPageBreak/>
        <w:t>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деятельности.</w:t>
      </w:r>
    </w:p>
    <w:p w:rsidR="00CC1EDB" w:rsidRDefault="00CC1EDB">
      <w:pPr>
        <w:pStyle w:val="ConsPlusNormal"/>
        <w:ind w:firstLine="540"/>
        <w:jc w:val="both"/>
      </w:pPr>
      <w:r>
        <w:t xml:space="preserve">4. За совершение дисциплинарного проступка к </w:t>
      </w:r>
      <w:proofErr w:type="gramStart"/>
      <w:r>
        <w:t>обучающемуся</w:t>
      </w:r>
      <w:proofErr w:type="gramEnd"/>
      <w:r>
        <w:t xml:space="preserve"> могут быть применены следующие меры дисциплинарного взыскания:</w:t>
      </w:r>
    </w:p>
    <w:p w:rsidR="00CC1EDB" w:rsidRDefault="00CC1EDB">
      <w:pPr>
        <w:pStyle w:val="ConsPlusNormal"/>
        <w:ind w:firstLine="540"/>
        <w:jc w:val="both"/>
      </w:pPr>
      <w:r>
        <w:t>замечание;</w:t>
      </w:r>
    </w:p>
    <w:p w:rsidR="00CC1EDB" w:rsidRDefault="00CC1EDB">
      <w:pPr>
        <w:pStyle w:val="ConsPlusNormal"/>
        <w:ind w:firstLine="540"/>
        <w:jc w:val="both"/>
      </w:pPr>
      <w:r>
        <w:t>выговор;</w:t>
      </w:r>
    </w:p>
    <w:p w:rsidR="00CC1EDB" w:rsidRDefault="00CC1EDB">
      <w:pPr>
        <w:pStyle w:val="ConsPlusNormal"/>
        <w:ind w:firstLine="540"/>
        <w:jc w:val="both"/>
      </w:pPr>
      <w:r>
        <w:t>отчисление из организации, осуществляющей образовательную деятельность.</w:t>
      </w:r>
    </w:p>
    <w:p w:rsidR="00CC1EDB" w:rsidRDefault="00CC1EDB">
      <w:pPr>
        <w:pStyle w:val="ConsPlusNormal"/>
        <w:ind w:firstLine="540"/>
        <w:jc w:val="both"/>
      </w:pPr>
      <w:r>
        <w:t xml:space="preserve">5. К обучающимся специальных учебно-воспитательных учреждений открытого и закрытого типа применяются меры взыскания, установленные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 июня 1999 г. N 120-ФЗ "Об основах системы профилактики безнадзорности и правонарушений несовершеннолетних" &lt;1&gt;.</w:t>
      </w:r>
    </w:p>
    <w:p w:rsidR="00CC1EDB" w:rsidRDefault="00CC1EDB">
      <w:pPr>
        <w:pStyle w:val="ConsPlusNormal"/>
        <w:ind w:firstLine="540"/>
        <w:jc w:val="both"/>
      </w:pPr>
      <w:r>
        <w:t>--------------------------------</w:t>
      </w:r>
    </w:p>
    <w:p w:rsidR="00CC1EDB" w:rsidRDefault="00CC1EDB">
      <w:pPr>
        <w:pStyle w:val="ConsPlusNormal"/>
        <w:ind w:firstLine="540"/>
        <w:jc w:val="both"/>
      </w:pPr>
      <w:proofErr w:type="gramStart"/>
      <w:r>
        <w:t>&lt;1&gt; Собрание законодательства Российской Федерации, 1999, N 26, ст. 3177; 2001, N 3, ст. 216; 2003, N 28, ст. 2880; 2004, N 27, ст. 2711; N 35, ст. 3607; N 49, ст. 4849; 2005, N 1, ст. 25; N 17, ст. 1485; 2006, N 2, ст. 174; 2007, N 27, ст. 3215;</w:t>
      </w:r>
      <w:proofErr w:type="gramEnd"/>
      <w:r>
        <w:t xml:space="preserve"> N 30, ст. 3808; N 31, ст. 4011; N 49, ст. 6070; 2008, N 30, ст. 3616; 2009, N 42, ст. 4861; 2011, N 1, ст. 39; N 7, ст. 901; N 49, ст. 7056; 2012, N 53, ст. 7622, 7644.</w:t>
      </w:r>
    </w:p>
    <w:p w:rsidR="00CC1EDB" w:rsidRDefault="00CC1EDB">
      <w:pPr>
        <w:pStyle w:val="ConsPlusNormal"/>
        <w:ind w:firstLine="540"/>
        <w:jc w:val="both"/>
      </w:pPr>
    </w:p>
    <w:p w:rsidR="00CC1EDB" w:rsidRDefault="00CC1EDB">
      <w:pPr>
        <w:pStyle w:val="ConsPlusNormal"/>
        <w:ind w:firstLine="540"/>
        <w:jc w:val="both"/>
      </w:pPr>
      <w:r>
        <w:t>6. За каждый дисциплинарный проступок может быть применена одна мера дисциплинарного взыскания.</w:t>
      </w:r>
    </w:p>
    <w:p w:rsidR="00CC1EDB" w:rsidRDefault="00CC1EDB">
      <w:pPr>
        <w:pStyle w:val="ConsPlusNormal"/>
        <w:ind w:firstLine="540"/>
        <w:jc w:val="both"/>
      </w:pPr>
      <w:proofErr w:type="gramStart"/>
      <w:r>
        <w:t>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деятельность.</w:t>
      </w:r>
      <w:proofErr w:type="gramEnd"/>
    </w:p>
    <w:p w:rsidR="00CC1EDB" w:rsidRDefault="00CC1EDB">
      <w:pPr>
        <w:pStyle w:val="ConsPlusNormal"/>
        <w:ind w:firstLine="540"/>
        <w:jc w:val="both"/>
      </w:pPr>
      <w:bookmarkStart w:id="1" w:name="P57"/>
      <w:bookmarkEnd w:id="1"/>
      <w:r>
        <w:t>7.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 &lt;1&gt;</w:t>
      </w:r>
    </w:p>
    <w:p w:rsidR="00CC1EDB" w:rsidRDefault="00CC1EDB">
      <w:pPr>
        <w:pStyle w:val="ConsPlusNormal"/>
        <w:ind w:firstLine="540"/>
        <w:jc w:val="both"/>
      </w:pPr>
      <w:r>
        <w:t>--------------------------------</w:t>
      </w:r>
    </w:p>
    <w:p w:rsidR="00CC1EDB" w:rsidRDefault="00CC1EDB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6 статьи 43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C1EDB" w:rsidRDefault="00CC1EDB">
      <w:pPr>
        <w:pStyle w:val="ConsPlusNormal"/>
        <w:ind w:firstLine="540"/>
        <w:jc w:val="both"/>
      </w:pPr>
    </w:p>
    <w:p w:rsidR="00CC1EDB" w:rsidRDefault="00CC1EDB">
      <w:pPr>
        <w:pStyle w:val="ConsPlusNormal"/>
        <w:ind w:firstLine="540"/>
        <w:jc w:val="both"/>
      </w:pPr>
      <w:r>
        <w:t xml:space="preserve">8. До применения меры дисциплинарного взыскания организация, осуществляющая образовательную деятельность, должна затребовать </w:t>
      </w:r>
      <w:proofErr w:type="gramStart"/>
      <w:r>
        <w:t>от</w:t>
      </w:r>
      <w:proofErr w:type="gramEnd"/>
      <w: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CC1EDB" w:rsidRDefault="00CC1EDB">
      <w:pPr>
        <w:pStyle w:val="ConsPlusNormal"/>
        <w:ind w:firstLine="540"/>
        <w:jc w:val="both"/>
      </w:pPr>
      <w: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CC1EDB" w:rsidRDefault="00CC1EDB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указанного в </w:t>
      </w:r>
      <w:hyperlink w:anchor="P57" w:history="1">
        <w:r>
          <w:rPr>
            <w:color w:val="0000FF"/>
          </w:rPr>
          <w:t>пункте 7</w:t>
        </w:r>
      </w:hyperlink>
      <w:r>
        <w:t xml:space="preserve"> настоящего Порядка,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деятельность, но не более семи учебных дней</w:t>
      </w:r>
      <w:proofErr w:type="gramEnd"/>
      <w:r>
        <w:t xml:space="preserve"> со дня представления руководителю организации, осуществляющей образовательную деятельность, мотивированного мнения указанных советов и органов в письменной форме.</w:t>
      </w:r>
    </w:p>
    <w:p w:rsidR="00CC1EDB" w:rsidRDefault="00CC1ED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21.04.2016 N 453)</w:t>
      </w:r>
    </w:p>
    <w:p w:rsidR="00CC1EDB" w:rsidRDefault="00CC1EDB">
      <w:pPr>
        <w:pStyle w:val="ConsPlusNormal"/>
        <w:ind w:firstLine="540"/>
        <w:jc w:val="both"/>
      </w:pPr>
      <w:r>
        <w:t xml:space="preserve">10. Отчисление несовершеннолетнего обучающегося, достигшего возраста пятнадцати лет, из организации, осуществляющей образовательную деятельность, как мера дисциплинарного взыскания допускается за неоднократное совершение дисциплинарных проступков. </w:t>
      </w:r>
      <w:proofErr w:type="gramStart"/>
      <w:r>
        <w:t xml:space="preserve">Указанная мера дисциплинарного взыскания применяется, если иные меры дисциплинарного взыскания и </w:t>
      </w:r>
      <w:r>
        <w:lastRenderedPageBreak/>
        <w:t>меры педагогического воздействия не дали результата и дальнейшее пребывание обучающегося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  <w:proofErr w:type="gramEnd"/>
    </w:p>
    <w:p w:rsidR="00CC1EDB" w:rsidRDefault="00CC1EDB">
      <w:pPr>
        <w:pStyle w:val="ConsPlusNormal"/>
        <w:ind w:firstLine="540"/>
        <w:jc w:val="both"/>
      </w:pPr>
      <w: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>
        <w:t xml:space="preserve">или) </w:t>
      </w:r>
      <w:proofErr w:type="gramEnd"/>
      <w:r>
        <w:t>меры дисциплинарного взыскания сняты в установленном порядке.</w:t>
      </w:r>
    </w:p>
    <w:p w:rsidR="00CC1EDB" w:rsidRDefault="00CC1EDB">
      <w:pPr>
        <w:pStyle w:val="ConsPlusNormal"/>
        <w:ind w:firstLine="540"/>
        <w:jc w:val="both"/>
      </w:pPr>
      <w:r>
        <w:t xml:space="preserve">11.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</w:t>
      </w:r>
      <w:hyperlink r:id="rId12" w:history="1">
        <w:r>
          <w:rPr>
            <w:color w:val="0000FF"/>
          </w:rPr>
          <w:t>комиссии</w:t>
        </w:r>
      </w:hyperlink>
      <w:r>
        <w:t xml:space="preserve">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C1EDB" w:rsidRDefault="00CC1EDB">
      <w:pPr>
        <w:pStyle w:val="ConsPlusNormal"/>
        <w:ind w:firstLine="540"/>
        <w:jc w:val="both"/>
      </w:pPr>
      <w:r>
        <w:t>12. Об отчислении несовершеннолетнего обучающегося в качестве меры дисциплинарного взыскания организация, осуществляющая образовательную деятельность, незамедлительно обязана проинформировать орган местного самоуправления, осуществляющий управление в сфере образования.</w:t>
      </w:r>
    </w:p>
    <w:p w:rsidR="00CC1EDB" w:rsidRDefault="00CC1EDB">
      <w:pPr>
        <w:pStyle w:val="ConsPlusNormal"/>
        <w:ind w:firstLine="540"/>
        <w:jc w:val="both"/>
      </w:pPr>
      <w:r>
        <w:t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общего образования.</w:t>
      </w:r>
    </w:p>
    <w:p w:rsidR="00CC1EDB" w:rsidRDefault="00CC1EDB">
      <w:pPr>
        <w:pStyle w:val="ConsPlusNormal"/>
        <w:ind w:firstLine="540"/>
        <w:jc w:val="both"/>
      </w:pPr>
      <w:r>
        <w:t xml:space="preserve">13. </w:t>
      </w:r>
      <w:proofErr w:type="gramStart"/>
      <w:r>
        <w:t>Применение к обучающемуся меры дисциплинарного взыскания оформляется приказом (распоряжением) руководителя организации, осуществляющей образовательную деятельность,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организации, осуществляющей образовательную деятельность.</w:t>
      </w:r>
      <w:proofErr w:type="gramEnd"/>
      <w:r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CC1EDB" w:rsidRDefault="00CC1EDB">
      <w:pPr>
        <w:pStyle w:val="ConsPlusNormal"/>
        <w:ind w:firstLine="540"/>
        <w:jc w:val="both"/>
      </w:pPr>
      <w:r>
        <w:t xml:space="preserve">14. </w:t>
      </w:r>
      <w:proofErr w:type="gramStart"/>
      <w:r>
        <w:t>Обучающийся</w:t>
      </w:r>
      <w:proofErr w:type="gramEnd"/>
      <w: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&lt;1&gt;</w:t>
      </w:r>
    </w:p>
    <w:p w:rsidR="00CC1EDB" w:rsidRDefault="00CC1EDB">
      <w:pPr>
        <w:pStyle w:val="ConsPlusNormal"/>
        <w:ind w:firstLine="540"/>
        <w:jc w:val="both"/>
      </w:pPr>
      <w:r>
        <w:t>--------------------------------</w:t>
      </w:r>
    </w:p>
    <w:p w:rsidR="00CC1EDB" w:rsidRDefault="00CC1EDB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11 статьи 43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C1EDB" w:rsidRDefault="00CC1EDB">
      <w:pPr>
        <w:pStyle w:val="ConsPlusNormal"/>
        <w:ind w:firstLine="540"/>
        <w:jc w:val="both"/>
      </w:pPr>
    </w:p>
    <w:p w:rsidR="00CC1EDB" w:rsidRDefault="00CC1EDB">
      <w:pPr>
        <w:pStyle w:val="ConsPlusNormal"/>
        <w:ind w:firstLine="540"/>
        <w:jc w:val="both"/>
      </w:pPr>
      <w:r>
        <w:t>15.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 &lt;1&gt;</w:t>
      </w:r>
    </w:p>
    <w:p w:rsidR="00CC1EDB" w:rsidRDefault="00CC1EDB">
      <w:pPr>
        <w:pStyle w:val="ConsPlusNormal"/>
        <w:ind w:firstLine="540"/>
        <w:jc w:val="both"/>
      </w:pPr>
      <w:r>
        <w:t>--------------------------------</w:t>
      </w:r>
    </w:p>
    <w:p w:rsidR="00CC1EDB" w:rsidRDefault="00CC1EDB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4 статьи 45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C1EDB" w:rsidRDefault="00CC1EDB">
      <w:pPr>
        <w:pStyle w:val="ConsPlusNormal"/>
        <w:ind w:firstLine="540"/>
        <w:jc w:val="both"/>
      </w:pPr>
    </w:p>
    <w:p w:rsidR="00CC1EDB" w:rsidRDefault="00CC1EDB">
      <w:pPr>
        <w:pStyle w:val="ConsPlusNormal"/>
        <w:ind w:firstLine="540"/>
        <w:jc w:val="both"/>
      </w:pPr>
      <w:r>
        <w:t>16.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&lt;1&gt;</w:t>
      </w:r>
    </w:p>
    <w:p w:rsidR="00CC1EDB" w:rsidRDefault="00CC1EDB">
      <w:pPr>
        <w:pStyle w:val="ConsPlusNormal"/>
        <w:ind w:firstLine="540"/>
        <w:jc w:val="both"/>
      </w:pPr>
      <w:r>
        <w:t>--------------------------------</w:t>
      </w:r>
    </w:p>
    <w:p w:rsidR="00CC1EDB" w:rsidRDefault="00CC1EDB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Часть 5 статьи 45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C1EDB" w:rsidRDefault="00CC1EDB">
      <w:pPr>
        <w:pStyle w:val="ConsPlusNormal"/>
        <w:ind w:firstLine="540"/>
        <w:jc w:val="both"/>
      </w:pPr>
    </w:p>
    <w:p w:rsidR="00CC1EDB" w:rsidRDefault="00CC1EDB">
      <w:pPr>
        <w:pStyle w:val="ConsPlusNormal"/>
        <w:ind w:firstLine="540"/>
        <w:jc w:val="both"/>
      </w:pPr>
      <w:r>
        <w:t xml:space="preserve">17. Если в течение года со дня применения меры дисциплинарного взыскания к </w:t>
      </w:r>
      <w:proofErr w:type="gramStart"/>
      <w:r>
        <w:t>обучающемуся</w:t>
      </w:r>
      <w:proofErr w:type="gramEnd"/>
      <w: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9F4AD7" w:rsidRDefault="00CC1EDB" w:rsidP="00111447">
      <w:pPr>
        <w:pStyle w:val="ConsPlusNormal"/>
        <w:ind w:firstLine="540"/>
        <w:jc w:val="both"/>
      </w:pPr>
      <w:r>
        <w:t>Руководитель организации, осуществляющей образовательную деятельность,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(законных представителей) несовершеннолетних обучающихся.</w:t>
      </w:r>
      <w:bookmarkStart w:id="2" w:name="_GoBack"/>
      <w:bookmarkEnd w:id="2"/>
    </w:p>
    <w:sectPr w:rsidR="009F4AD7" w:rsidSect="009D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DB"/>
    <w:rsid w:val="00111447"/>
    <w:rsid w:val="009F4AD7"/>
    <w:rsid w:val="00CC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02800B4C542225660D8578C8C22A3308172EE22EFF732B4B649F32CE008636C6BB1D49DDAF4EE57oEK" TargetMode="External"/><Relationship Id="rId13" Type="http://schemas.openxmlformats.org/officeDocument/2006/relationships/hyperlink" Target="consultantplus://offline/ref=AE002800B4C542225660D8578C8C22A3308172EE22EFF732B4B649F32CE008636C6BB1D49DDAF4EF57o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002800B4C542225660D8578C8C22A333887BEF21E5F732B4B649F32CE008636C6BB1D49DDAF2EE57o1K" TargetMode="External"/><Relationship Id="rId12" Type="http://schemas.openxmlformats.org/officeDocument/2006/relationships/hyperlink" Target="consultantplus://offline/ref=AE002800B4C542225660D8578C8C22A3338975EC26E4F732B4B649F32CE008636C6BB1D49DDAF2EE57oF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002800B4C542225660D8578C8C22A3308172EE22EFF732B4B649F32CE008636C6BB1D49DDAF4EF57o1K" TargetMode="External"/><Relationship Id="rId11" Type="http://schemas.openxmlformats.org/officeDocument/2006/relationships/hyperlink" Target="consultantplus://offline/ref=AE002800B4C542225660D8578C8C22A333887BEF21E5F732B4B649F32CE008636C6BB1D49DDAF2EE57o1K" TargetMode="External"/><Relationship Id="rId5" Type="http://schemas.openxmlformats.org/officeDocument/2006/relationships/hyperlink" Target="consultantplus://offline/ref=AE002800B4C542225660D8578C8C22A333887BEF21E5F732B4B649F32CE008636C6BB1D49DDAF2EE57o1K" TargetMode="External"/><Relationship Id="rId15" Type="http://schemas.openxmlformats.org/officeDocument/2006/relationships/hyperlink" Target="consultantplus://offline/ref=AE002800B4C542225660D8578C8C22A3308172EE22EFF732B4B649F32CE008636C6BB1D49DDAF4EA57o4K" TargetMode="External"/><Relationship Id="rId10" Type="http://schemas.openxmlformats.org/officeDocument/2006/relationships/hyperlink" Target="consultantplus://offline/ref=AE002800B4C542225660D8578C8C22A3308172EE22EFF732B4B649F32CE008636C6BB1D49DDAF4EF57o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002800B4C542225660D8578C8C22A333897AEF26E3F732B4B649F32C5Eo0K" TargetMode="External"/><Relationship Id="rId14" Type="http://schemas.openxmlformats.org/officeDocument/2006/relationships/hyperlink" Target="consultantplus://offline/ref=AE002800B4C542225660D8578C8C22A3308172EE22EFF732B4B649F32CE008636C6BB1D49DDAF4EA57o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zavyalova</dc:creator>
  <cp:lastModifiedBy>Терехова Ольга Вениаминовна</cp:lastModifiedBy>
  <cp:revision>2</cp:revision>
  <dcterms:created xsi:type="dcterms:W3CDTF">2016-09-08T10:40:00Z</dcterms:created>
  <dcterms:modified xsi:type="dcterms:W3CDTF">2016-09-08T12:09:00Z</dcterms:modified>
</cp:coreProperties>
</file>